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76" w:right="0" w:hanging="360"/>
        <w:jc w:val="center"/>
        <w:rPr>
          <w:rFonts w:hint="eastAsia" w:ascii="仿宋" w:hAnsi="仿宋" w:eastAsia="仿宋" w:cs="仿宋"/>
          <w:b/>
          <w:bCs/>
          <w:color w:val="333333"/>
          <w:kern w:val="0"/>
          <w:sz w:val="32"/>
          <w:szCs w:val="32"/>
          <w:u w:val="none"/>
          <w:lang w:val="en-US" w:eastAsia="zh-CN"/>
        </w:rPr>
      </w:pPr>
      <w:r>
        <w:rPr>
          <w:rFonts w:hint="eastAsia" w:ascii="仿宋" w:hAnsi="仿宋" w:eastAsia="仿宋" w:cs="仿宋"/>
          <w:b/>
          <w:bCs/>
          <w:color w:val="333333"/>
          <w:kern w:val="0"/>
          <w:sz w:val="32"/>
          <w:szCs w:val="32"/>
          <w:u w:val="none"/>
          <w:lang w:val="en-US" w:eastAsia="zh-CN"/>
        </w:rPr>
        <w:t>温州职院资产经营有限公司和温州职业技术学院食堂</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76" w:right="0" w:hanging="360"/>
        <w:jc w:val="center"/>
        <w:rPr>
          <w:rFonts w:hint="eastAsia" w:ascii="仿宋" w:hAnsi="仿宋" w:eastAsia="仿宋" w:cs="仿宋"/>
          <w:b/>
          <w:bCs/>
          <w:color w:val="333333"/>
          <w:kern w:val="0"/>
          <w:sz w:val="32"/>
          <w:szCs w:val="32"/>
          <w:u w:val="none"/>
          <w:lang w:val="en-US" w:eastAsia="zh-CN"/>
        </w:rPr>
      </w:pPr>
      <w:r>
        <w:rPr>
          <w:rFonts w:hint="eastAsia" w:ascii="仿宋" w:hAnsi="仿宋" w:eastAsia="仿宋" w:cs="仿宋"/>
          <w:b/>
          <w:bCs/>
          <w:color w:val="333333"/>
          <w:kern w:val="0"/>
          <w:sz w:val="32"/>
          <w:szCs w:val="32"/>
          <w:u w:val="none"/>
          <w:lang w:val="en-US" w:eastAsia="zh-CN"/>
        </w:rPr>
        <w:t>废旧资产处置公告</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76" w:right="0" w:hanging="360"/>
        <w:jc w:val="both"/>
        <w:rPr>
          <w:rFonts w:hint="eastAsia" w:ascii="仿宋" w:hAnsi="仿宋" w:eastAsia="仿宋" w:cs="仿宋"/>
          <w:color w:val="333333"/>
          <w:kern w:val="0"/>
          <w:sz w:val="24"/>
          <w:szCs w:val="24"/>
          <w:u w:val="none"/>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both"/>
        <w:textAlignment w:val="auto"/>
        <w:rPr>
          <w:rFonts w:hint="eastAsia" w:ascii="仿宋" w:hAnsi="仿宋" w:eastAsia="仿宋" w:cs="仿宋"/>
          <w:color w:val="333333"/>
          <w:kern w:val="0"/>
          <w:sz w:val="24"/>
          <w:szCs w:val="24"/>
          <w:u w:val="none"/>
          <w:lang w:val="en-US" w:eastAsia="zh-CN"/>
        </w:rPr>
      </w:pPr>
      <w:r>
        <w:rPr>
          <w:rFonts w:hint="eastAsia" w:ascii="仿宋" w:hAnsi="仿宋" w:eastAsia="仿宋" w:cs="仿宋"/>
          <w:color w:val="333333"/>
          <w:kern w:val="0"/>
          <w:sz w:val="24"/>
          <w:szCs w:val="24"/>
          <w:u w:val="none"/>
          <w:lang w:val="en-US" w:eastAsia="zh-CN"/>
        </w:rPr>
        <w:t>现有一批资产对外竞价出售，有关情况如下：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2" w:firstLineChars="200"/>
        <w:jc w:val="left"/>
        <w:textAlignment w:val="auto"/>
        <w:rPr>
          <w:rFonts w:hint="eastAsia" w:ascii="仿宋" w:hAnsi="仿宋" w:eastAsia="仿宋" w:cs="仿宋"/>
          <w:b/>
          <w:bCs/>
          <w:color w:val="333333"/>
          <w:kern w:val="0"/>
          <w:sz w:val="24"/>
          <w:szCs w:val="24"/>
          <w:u w:val="none"/>
          <w:lang w:val="en-US" w:eastAsia="zh-CN"/>
        </w:rPr>
      </w:pPr>
      <w:r>
        <w:rPr>
          <w:rFonts w:hint="eastAsia" w:ascii="仿宋" w:hAnsi="仿宋" w:eastAsia="仿宋" w:cs="仿宋"/>
          <w:b/>
          <w:bCs/>
          <w:color w:val="333333"/>
          <w:kern w:val="0"/>
          <w:sz w:val="24"/>
          <w:szCs w:val="24"/>
          <w:u w:val="none"/>
          <w:lang w:val="en-US" w:eastAsia="zh-CN"/>
        </w:rPr>
        <w:t>一、资产概况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16" w:leftChars="0" w:right="0" w:rightChars="0" w:firstLine="480" w:firstLineChars="200"/>
        <w:jc w:val="left"/>
        <w:textAlignment w:val="auto"/>
        <w:rPr>
          <w:rFonts w:hint="eastAsia" w:ascii="仿宋" w:hAnsi="仿宋" w:eastAsia="仿宋" w:cs="仿宋"/>
          <w:color w:val="333333"/>
          <w:kern w:val="0"/>
          <w:sz w:val="24"/>
          <w:szCs w:val="24"/>
          <w:u w:val="none"/>
          <w:lang w:val="en-US" w:eastAsia="zh-CN"/>
        </w:rPr>
      </w:pPr>
      <w:r>
        <w:rPr>
          <w:rFonts w:hint="eastAsia" w:ascii="仿宋" w:hAnsi="仿宋" w:eastAsia="仿宋" w:cs="仿宋"/>
          <w:color w:val="333333"/>
          <w:kern w:val="0"/>
          <w:sz w:val="24"/>
          <w:szCs w:val="24"/>
          <w:u w:val="none"/>
          <w:lang w:val="en-US" w:eastAsia="zh-CN"/>
        </w:rPr>
        <w:t>1.废旧办公设备、物业作业工具及厨房设备共128件，该批资产属报废资产，不保证出售物资的完整性和可用性；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16" w:leftChars="0" w:right="0" w:rightChars="0" w:firstLine="480" w:firstLineChars="200"/>
        <w:jc w:val="left"/>
        <w:textAlignment w:val="auto"/>
        <w:rPr>
          <w:rFonts w:hint="eastAsia" w:ascii="仿宋" w:hAnsi="仿宋" w:eastAsia="仿宋" w:cs="仿宋"/>
          <w:color w:val="333333"/>
          <w:kern w:val="0"/>
          <w:sz w:val="24"/>
          <w:szCs w:val="24"/>
          <w:u w:val="none"/>
          <w:lang w:val="en-US" w:eastAsia="zh-CN"/>
        </w:rPr>
      </w:pPr>
      <w:r>
        <w:rPr>
          <w:rFonts w:hint="eastAsia" w:ascii="仿宋" w:hAnsi="仿宋" w:eastAsia="仿宋" w:cs="仿宋"/>
          <w:color w:val="333333"/>
          <w:kern w:val="0"/>
          <w:sz w:val="24"/>
          <w:szCs w:val="24"/>
          <w:u w:val="none"/>
          <w:lang w:val="en-US" w:eastAsia="zh-CN"/>
        </w:rPr>
        <w:t>2.油烟管道一套；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16" w:leftChars="0" w:right="0" w:rightChars="0" w:firstLine="480" w:firstLineChars="200"/>
        <w:jc w:val="left"/>
        <w:textAlignment w:val="auto"/>
        <w:rPr>
          <w:rFonts w:hint="eastAsia" w:ascii="仿宋" w:hAnsi="仿宋" w:eastAsia="仿宋" w:cs="仿宋"/>
          <w:color w:val="333333"/>
          <w:kern w:val="0"/>
          <w:sz w:val="24"/>
          <w:szCs w:val="24"/>
          <w:u w:val="none"/>
          <w:lang w:val="en-US" w:eastAsia="zh-CN"/>
        </w:rPr>
      </w:pPr>
      <w:r>
        <w:rPr>
          <w:rFonts w:hint="eastAsia" w:ascii="仿宋" w:hAnsi="仿宋" w:eastAsia="仿宋" w:cs="仿宋"/>
          <w:color w:val="333333"/>
          <w:kern w:val="0"/>
          <w:sz w:val="24"/>
          <w:szCs w:val="24"/>
          <w:u w:val="none"/>
          <w:lang w:val="en-US" w:eastAsia="zh-CN"/>
        </w:rPr>
        <w:t>（标的物以现场实物为准）</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376" w:right="0" w:hanging="360"/>
        <w:jc w:val="left"/>
        <w:textAlignment w:val="auto"/>
        <w:rPr>
          <w:rFonts w:hint="eastAsia" w:ascii="仿宋" w:hAnsi="仿宋" w:eastAsia="仿宋" w:cs="仿宋"/>
          <w:color w:val="333333"/>
          <w:kern w:val="0"/>
          <w:sz w:val="24"/>
          <w:szCs w:val="24"/>
          <w:u w:val="none"/>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Chars="100" w:right="0" w:rightChars="0" w:firstLine="241" w:firstLineChars="100"/>
        <w:jc w:val="left"/>
        <w:textAlignment w:val="auto"/>
        <w:rPr>
          <w:rFonts w:hint="eastAsia" w:ascii="仿宋" w:hAnsi="仿宋" w:eastAsia="仿宋" w:cs="仿宋"/>
          <w:b/>
          <w:bCs/>
          <w:color w:val="333333"/>
          <w:kern w:val="0"/>
          <w:sz w:val="24"/>
          <w:szCs w:val="24"/>
          <w:u w:val="none"/>
          <w:lang w:val="en-US" w:eastAsia="zh-CN"/>
        </w:rPr>
      </w:pPr>
      <w:r>
        <w:rPr>
          <w:rFonts w:hint="eastAsia" w:ascii="仿宋" w:hAnsi="仿宋" w:eastAsia="仿宋" w:cs="仿宋"/>
          <w:b/>
          <w:bCs/>
          <w:color w:val="333333"/>
          <w:kern w:val="0"/>
          <w:sz w:val="24"/>
          <w:szCs w:val="24"/>
          <w:u w:val="none"/>
          <w:lang w:val="en-US" w:eastAsia="zh-CN"/>
        </w:rPr>
        <w:t>二、处置方式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Chars="100" w:right="0" w:rightChars="0" w:firstLine="480" w:firstLineChars="200"/>
        <w:jc w:val="left"/>
        <w:textAlignment w:val="auto"/>
        <w:rPr>
          <w:rFonts w:hint="eastAsia" w:ascii="仿宋" w:hAnsi="仿宋" w:eastAsia="仿宋" w:cs="仿宋"/>
          <w:color w:val="333333"/>
          <w:kern w:val="0"/>
          <w:sz w:val="24"/>
          <w:szCs w:val="24"/>
          <w:u w:val="none"/>
          <w:lang w:val="en-US" w:eastAsia="zh-CN"/>
        </w:rPr>
      </w:pPr>
      <w:r>
        <w:rPr>
          <w:rFonts w:hint="eastAsia" w:ascii="仿宋" w:hAnsi="仿宋" w:eastAsia="仿宋" w:cs="仿宋"/>
          <w:color w:val="333333"/>
          <w:kern w:val="0"/>
          <w:sz w:val="24"/>
          <w:szCs w:val="24"/>
          <w:u w:val="none"/>
          <w:lang w:val="en-US" w:eastAsia="zh-CN"/>
        </w:rPr>
        <w:t>面向社会公开竞价处置，最高价成交。</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jc w:val="left"/>
        <w:textAlignment w:val="auto"/>
        <w:rPr>
          <w:rFonts w:hint="eastAsia" w:ascii="仿宋" w:hAnsi="仿宋" w:eastAsia="仿宋" w:cs="仿宋"/>
          <w:color w:val="333333"/>
          <w:kern w:val="0"/>
          <w:sz w:val="24"/>
          <w:szCs w:val="24"/>
          <w:u w:val="none"/>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16" w:leftChars="0" w:right="0" w:rightChars="0"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color w:val="333333"/>
          <w:kern w:val="0"/>
          <w:sz w:val="24"/>
          <w:szCs w:val="24"/>
          <w:u w:val="none"/>
          <w:lang w:val="en-US" w:eastAsia="zh-CN"/>
        </w:rPr>
        <w:t>三、报名条件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16" w:leftChars="0" w:right="0" w:rightChars="0" w:firstLine="480" w:firstLineChars="200"/>
        <w:jc w:val="left"/>
        <w:textAlignment w:val="auto"/>
        <w:rPr>
          <w:rFonts w:hint="eastAsia" w:ascii="仿宋" w:hAnsi="仿宋" w:eastAsia="仿宋" w:cs="仿宋"/>
          <w:color w:val="333333"/>
          <w:kern w:val="0"/>
          <w:sz w:val="24"/>
          <w:szCs w:val="24"/>
          <w:u w:val="none"/>
          <w:lang w:val="en-US" w:eastAsia="zh-CN"/>
        </w:rPr>
      </w:pPr>
      <w:r>
        <w:rPr>
          <w:rFonts w:hint="eastAsia" w:ascii="仿宋" w:hAnsi="仿宋" w:eastAsia="仿宋" w:cs="仿宋"/>
          <w:color w:val="333333"/>
          <w:kern w:val="0"/>
          <w:sz w:val="24"/>
          <w:szCs w:val="24"/>
          <w:u w:val="none"/>
          <w:lang w:val="en-US" w:eastAsia="zh-CN"/>
        </w:rPr>
        <w:t>1.在中华人民共和国注册，具有独立承担民事责任能力，具有合法有效营业执照（复印件须加盖本单位公章）；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16" w:leftChars="0" w:right="0" w:rightChars="0" w:firstLine="480" w:firstLineChars="200"/>
        <w:jc w:val="left"/>
        <w:textAlignment w:val="auto"/>
        <w:rPr>
          <w:rFonts w:hint="eastAsia" w:ascii="仿宋" w:hAnsi="仿宋" w:eastAsia="仿宋" w:cs="仿宋"/>
          <w:color w:val="333333"/>
          <w:kern w:val="0"/>
          <w:sz w:val="24"/>
          <w:szCs w:val="24"/>
          <w:u w:val="none"/>
          <w:lang w:val="en-US" w:eastAsia="zh-CN"/>
        </w:rPr>
      </w:pPr>
      <w:r>
        <w:rPr>
          <w:rFonts w:hint="eastAsia" w:ascii="仿宋" w:hAnsi="仿宋" w:eastAsia="仿宋" w:cs="仿宋"/>
          <w:color w:val="333333"/>
          <w:kern w:val="0"/>
          <w:sz w:val="24"/>
          <w:szCs w:val="24"/>
          <w:u w:val="none"/>
          <w:lang w:val="en-US" w:eastAsia="zh-CN"/>
        </w:rPr>
        <w:t>2.具有废旧商品回收资质或具有再生资源回收资质的企业（复印件须加盖本单位公章）；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16" w:leftChars="0" w:right="0" w:rightChars="0" w:firstLine="480" w:firstLineChars="200"/>
        <w:jc w:val="left"/>
        <w:textAlignment w:val="auto"/>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u w:val="none"/>
          <w:lang w:val="en-US" w:eastAsia="zh-CN"/>
        </w:rPr>
        <w:t>3.提供法定代表人身份证明书或法定代表人授权书原件及对应身份证复印件（详见附件）</w:t>
      </w:r>
      <w:r>
        <w:rPr>
          <w:rFonts w:hint="eastAsia" w:ascii="仿宋" w:hAnsi="仿宋" w:eastAsia="仿宋" w:cs="仿宋"/>
          <w:color w:val="333333"/>
          <w:kern w:val="0"/>
          <w:sz w:val="24"/>
          <w:szCs w:val="24"/>
          <w:lang w:val="en-US" w:eastAsia="zh-CN"/>
        </w:rPr>
        <w:t>；</w:t>
      </w:r>
    </w:p>
    <w:p>
      <w:pPr>
        <w:pStyle w:val="2"/>
        <w:spacing w:line="240" w:lineRule="auto"/>
        <w:ind w:firstLine="480" w:firstLineChars="200"/>
        <w:rPr>
          <w:rFonts w:hint="eastAsia" w:ascii="仿宋" w:hAnsi="仿宋" w:eastAsia="仿宋" w:cs="仿宋"/>
          <w:color w:val="333333"/>
          <w:kern w:val="0"/>
          <w:sz w:val="24"/>
          <w:szCs w:val="24"/>
          <w:u w:val="none"/>
          <w:lang w:val="en-US" w:eastAsia="zh-CN"/>
        </w:rPr>
      </w:pPr>
      <w:r>
        <w:rPr>
          <w:rFonts w:hint="eastAsia" w:ascii="仿宋" w:hAnsi="仿宋" w:eastAsia="仿宋" w:cs="仿宋"/>
          <w:color w:val="333333"/>
          <w:kern w:val="0"/>
          <w:sz w:val="24"/>
          <w:szCs w:val="24"/>
          <w:u w:val="none"/>
          <w:lang w:val="en-US" w:eastAsia="zh-CN"/>
        </w:rPr>
        <w:t>4.近三年经营活动中无重大违法情况声明函（详见附件）；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16" w:leftChars="0" w:right="0" w:rightChars="0" w:firstLine="480" w:firstLineChars="200"/>
        <w:jc w:val="left"/>
        <w:textAlignment w:val="auto"/>
        <w:rPr>
          <w:rFonts w:hint="eastAsia" w:ascii="仿宋" w:hAnsi="仿宋" w:eastAsia="仿宋" w:cs="仿宋"/>
          <w:color w:val="333333"/>
          <w:kern w:val="0"/>
          <w:sz w:val="24"/>
          <w:szCs w:val="24"/>
          <w:u w:val="none"/>
          <w:lang w:val="en-US" w:eastAsia="zh-CN"/>
        </w:rPr>
      </w:pPr>
      <w:r>
        <w:rPr>
          <w:rFonts w:hint="eastAsia" w:ascii="仿宋" w:hAnsi="仿宋" w:eastAsia="仿宋" w:cs="仿宋"/>
          <w:color w:val="333333"/>
          <w:kern w:val="0"/>
          <w:sz w:val="24"/>
          <w:szCs w:val="24"/>
          <w:u w:val="none"/>
          <w:lang w:val="en-US" w:eastAsia="zh-CN"/>
        </w:rPr>
        <w:t>5.以现金形式缴纳叁仟元竞价保证金，未中标者当场退回。</w:t>
      </w:r>
    </w:p>
    <w:p>
      <w:pPr>
        <w:widowControl w:val="0"/>
        <w:numPr>
          <w:ilvl w:val="0"/>
          <w:numId w:val="0"/>
        </w:numPr>
        <w:spacing w:line="400" w:lineRule="exact"/>
        <w:ind w:firstLine="480" w:firstLineChars="200"/>
        <w:rPr>
          <w:rFonts w:hint="eastAsia" w:ascii="微软雅黑" w:hAnsi="微软雅黑" w:eastAsia="微软雅黑" w:cs="微软雅黑"/>
          <w:b w:val="0"/>
          <w:bCs w:val="0"/>
          <w:color w:val="0000FF"/>
          <w:sz w:val="24"/>
          <w:highlight w:val="none"/>
          <w:u w:val="none"/>
        </w:rPr>
      </w:pPr>
      <w:r>
        <w:rPr>
          <w:rStyle w:val="9"/>
          <w:rFonts w:hint="eastAsia" w:ascii="微软雅黑" w:hAnsi="微软雅黑" w:eastAsia="微软雅黑" w:cs="微软雅黑"/>
          <w:b w:val="0"/>
          <w:bCs w:val="0"/>
          <w:i w:val="0"/>
          <w:iCs w:val="0"/>
          <w:caps w:val="0"/>
          <w:color w:val="000000"/>
          <w:spacing w:val="0"/>
          <w:sz w:val="24"/>
          <w:szCs w:val="24"/>
        </w:rPr>
        <w:t>上述所需材料需加盖公司公章</w:t>
      </w:r>
      <w:r>
        <w:rPr>
          <w:rFonts w:hint="eastAsia" w:ascii="微软雅黑" w:hAnsi="微软雅黑" w:eastAsia="微软雅黑" w:cs="微软雅黑"/>
          <w:b w:val="0"/>
          <w:bCs w:val="0"/>
          <w:i w:val="0"/>
          <w:iCs w:val="0"/>
          <w:caps w:val="0"/>
          <w:color w:val="000000"/>
          <w:spacing w:val="0"/>
          <w:sz w:val="24"/>
          <w:szCs w:val="24"/>
        </w:rPr>
        <w:t>。</w:t>
      </w:r>
      <w:r>
        <w:rPr>
          <w:rFonts w:hint="eastAsia" w:ascii="微软雅黑" w:hAnsi="微软雅黑" w:eastAsia="微软雅黑" w:cs="微软雅黑"/>
          <w:b w:val="0"/>
          <w:bCs w:val="0"/>
          <w:sz w:val="24"/>
          <w:highlight w:val="none"/>
          <w:u w:val="none"/>
          <w:shd w:val="clear" w:color="auto" w:fill="auto"/>
        </w:rPr>
        <w:t>资质不符合要求、材料不全、未按要求签字或盖章</w:t>
      </w:r>
      <w:r>
        <w:rPr>
          <w:rFonts w:hint="eastAsia" w:ascii="微软雅黑" w:hAnsi="微软雅黑" w:eastAsia="微软雅黑" w:cs="微软雅黑"/>
          <w:b w:val="0"/>
          <w:bCs w:val="0"/>
          <w:sz w:val="24"/>
          <w:highlight w:val="none"/>
          <w:u w:val="none"/>
          <w:shd w:val="clear" w:color="auto" w:fill="auto"/>
          <w:lang w:val="en-US" w:eastAsia="zh-CN"/>
        </w:rPr>
        <w:t>或资料审核不通过者</w:t>
      </w:r>
      <w:r>
        <w:rPr>
          <w:rFonts w:hint="eastAsia" w:ascii="微软雅黑" w:hAnsi="微软雅黑" w:eastAsia="微软雅黑" w:cs="微软雅黑"/>
          <w:b w:val="0"/>
          <w:bCs w:val="0"/>
          <w:sz w:val="24"/>
          <w:highlight w:val="none"/>
          <w:u w:val="none"/>
          <w:shd w:val="clear" w:color="auto" w:fill="auto"/>
        </w:rPr>
        <w:t>谢绝</w:t>
      </w:r>
      <w:r>
        <w:rPr>
          <w:rFonts w:hint="eastAsia" w:ascii="微软雅黑" w:hAnsi="微软雅黑" w:eastAsia="微软雅黑" w:cs="微软雅黑"/>
          <w:b w:val="0"/>
          <w:bCs w:val="0"/>
          <w:sz w:val="24"/>
          <w:highlight w:val="none"/>
          <w:u w:val="none"/>
          <w:shd w:val="clear" w:color="auto" w:fill="auto"/>
          <w:lang w:val="en-US" w:eastAsia="zh-CN"/>
        </w:rPr>
        <w:t>报名</w:t>
      </w:r>
      <w:r>
        <w:rPr>
          <w:rFonts w:hint="eastAsia" w:ascii="微软雅黑" w:hAnsi="微软雅黑" w:eastAsia="微软雅黑" w:cs="微软雅黑"/>
          <w:b w:val="0"/>
          <w:bCs w:val="0"/>
          <w:sz w:val="24"/>
          <w:highlight w:val="none"/>
          <w:u w:val="none"/>
          <w:shd w:val="clear" w:color="auto" w:fill="auto"/>
        </w:rPr>
        <w:t>。</w:t>
      </w:r>
      <w:r>
        <w:rPr>
          <w:rFonts w:hint="eastAsia" w:ascii="微软雅黑" w:hAnsi="微软雅黑" w:eastAsia="微软雅黑" w:cs="微软雅黑"/>
          <w:b w:val="0"/>
          <w:bCs w:val="0"/>
          <w:sz w:val="24"/>
          <w:highlight w:val="none"/>
          <w:lang w:val="en-US" w:eastAsia="zh-CN"/>
        </w:rPr>
        <w:t>材料经查验合格后，填写报名登记表。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jc w:val="left"/>
        <w:textAlignment w:val="auto"/>
        <w:rPr>
          <w:rFonts w:hint="eastAsia" w:ascii="仿宋" w:hAnsi="仿宋" w:eastAsia="仿宋" w:cs="仿宋"/>
          <w:color w:val="333333"/>
          <w:kern w:val="0"/>
          <w:sz w:val="24"/>
          <w:szCs w:val="24"/>
          <w:u w:val="none"/>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16" w:leftChars="0" w:right="0" w:rightChars="0" w:firstLine="482" w:firstLineChars="200"/>
        <w:jc w:val="left"/>
        <w:textAlignment w:val="auto"/>
        <w:rPr>
          <w:rFonts w:hint="eastAsia" w:ascii="仿宋" w:hAnsi="仿宋" w:eastAsia="仿宋" w:cs="仿宋"/>
          <w:b/>
          <w:bCs/>
          <w:color w:val="333333"/>
          <w:kern w:val="0"/>
          <w:sz w:val="24"/>
          <w:szCs w:val="24"/>
          <w:u w:val="none"/>
          <w:lang w:val="en-US" w:eastAsia="zh-CN"/>
        </w:rPr>
      </w:pPr>
      <w:r>
        <w:rPr>
          <w:rFonts w:hint="eastAsia" w:ascii="仿宋" w:hAnsi="仿宋" w:eastAsia="仿宋" w:cs="仿宋"/>
          <w:b/>
          <w:bCs/>
          <w:color w:val="333333"/>
          <w:kern w:val="0"/>
          <w:sz w:val="24"/>
          <w:szCs w:val="24"/>
          <w:u w:val="none"/>
          <w:lang w:val="en-US" w:eastAsia="zh-CN"/>
        </w:rPr>
        <w:t>四、报名及现场勘查时间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16" w:leftChars="0" w:right="0" w:rightChars="0" w:firstLine="480" w:firstLineChars="200"/>
        <w:jc w:val="left"/>
        <w:textAlignment w:val="auto"/>
        <w:rPr>
          <w:rFonts w:hint="eastAsia" w:ascii="仿宋" w:hAnsi="仿宋" w:eastAsia="仿宋" w:cs="仿宋"/>
          <w:color w:val="333333"/>
          <w:kern w:val="0"/>
          <w:sz w:val="24"/>
          <w:szCs w:val="24"/>
          <w:u w:val="none"/>
          <w:lang w:val="en-US" w:eastAsia="zh-CN"/>
        </w:rPr>
      </w:pPr>
      <w:r>
        <w:rPr>
          <w:rFonts w:hint="eastAsia" w:ascii="仿宋" w:hAnsi="仿宋" w:eastAsia="仿宋" w:cs="仿宋"/>
          <w:color w:val="333333"/>
          <w:kern w:val="0"/>
          <w:sz w:val="24"/>
          <w:szCs w:val="24"/>
          <w:u w:val="none"/>
          <w:lang w:val="en-US" w:eastAsia="zh-CN"/>
        </w:rPr>
        <w:t>1.报名时间：2023年8月27日8：30至8月29日8：30（工作时间：8:30—16:00）</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default" w:ascii="仿宋" w:hAnsi="仿宋" w:eastAsia="仿宋" w:cs="仿宋"/>
          <w:color w:val="333333"/>
          <w:kern w:val="0"/>
          <w:sz w:val="24"/>
          <w:szCs w:val="24"/>
          <w:u w:val="none"/>
          <w:lang w:val="en-US" w:eastAsia="zh-CN"/>
        </w:rPr>
      </w:pPr>
      <w:r>
        <w:rPr>
          <w:rFonts w:hint="eastAsia" w:ascii="仿宋" w:hAnsi="仿宋" w:eastAsia="仿宋" w:cs="仿宋"/>
          <w:color w:val="333333"/>
          <w:kern w:val="0"/>
          <w:sz w:val="24"/>
          <w:szCs w:val="24"/>
          <w:u w:val="none"/>
          <w:lang w:val="en-US" w:eastAsia="zh-CN"/>
        </w:rPr>
        <w:t>2.报名地点：温州市茶山高教园区温州职业技术学院正德楼329</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u w:val="none"/>
          <w:lang w:val="en-US" w:eastAsia="zh-CN"/>
        </w:rPr>
      </w:pPr>
      <w:r>
        <w:rPr>
          <w:rFonts w:hint="eastAsia" w:ascii="仿宋" w:hAnsi="仿宋" w:eastAsia="仿宋" w:cs="仿宋"/>
          <w:color w:val="333333"/>
          <w:kern w:val="0"/>
          <w:sz w:val="24"/>
          <w:szCs w:val="24"/>
          <w:u w:val="none"/>
          <w:lang w:val="en-US" w:eastAsia="zh-CN"/>
        </w:rPr>
        <w:t>3.现场踏勘时间：2023年8月29日上午9:00，集合地点：温州市瓯海区茶山高教园区温职院正德楼一楼，如不按时参加该环节，则不再安排查看。</w:t>
      </w:r>
    </w:p>
    <w:p>
      <w:pPr>
        <w:spacing w:line="240" w:lineRule="auto"/>
        <w:ind w:firstLine="480" w:firstLineChars="200"/>
        <w:rPr>
          <w:rFonts w:hint="eastAsia" w:ascii="仿宋" w:hAnsi="仿宋" w:eastAsia="仿宋" w:cs="仿宋"/>
          <w:color w:val="333333"/>
          <w:kern w:val="0"/>
          <w:sz w:val="24"/>
          <w:szCs w:val="24"/>
          <w:u w:val="none"/>
          <w:lang w:val="en-US" w:eastAsia="zh-CN"/>
        </w:rPr>
      </w:pPr>
      <w:r>
        <w:rPr>
          <w:rFonts w:hint="eastAsia" w:ascii="仿宋" w:hAnsi="仿宋" w:eastAsia="仿宋" w:cs="仿宋"/>
          <w:color w:val="333333"/>
          <w:kern w:val="0"/>
          <w:sz w:val="24"/>
          <w:szCs w:val="24"/>
          <w:u w:val="none"/>
          <w:lang w:val="en-US" w:eastAsia="zh-CN"/>
        </w:rPr>
        <w:t>4.参与现场查看的单位，即表明已完全了解情况，并接受标的物的一切现状，同时愿承担一切责任。视同我司对参与单位已经就标的瑕疵、缺陷充分告知，对由此产生的一切后果及风险，我司不承担任何责任；</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5.联系人：木梦梦  联系电话： 0577-86680028</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jc w:val="left"/>
        <w:textAlignment w:val="auto"/>
        <w:rPr>
          <w:rFonts w:hint="eastAsia" w:ascii="仿宋" w:hAnsi="仿宋" w:eastAsia="仿宋" w:cs="仿宋"/>
          <w:color w:val="333333"/>
          <w:kern w:val="0"/>
          <w:sz w:val="24"/>
          <w:szCs w:val="24"/>
          <w:u w:val="none"/>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2" w:firstLineChars="200"/>
        <w:jc w:val="left"/>
        <w:textAlignment w:val="auto"/>
        <w:rPr>
          <w:rFonts w:hint="eastAsia" w:ascii="仿宋" w:hAnsi="仿宋" w:eastAsia="仿宋" w:cs="仿宋"/>
          <w:b/>
          <w:bCs/>
          <w:color w:val="333333"/>
          <w:kern w:val="0"/>
          <w:sz w:val="24"/>
          <w:szCs w:val="24"/>
          <w:u w:val="none"/>
          <w:lang w:val="en-US" w:eastAsia="zh-CN"/>
        </w:rPr>
      </w:pPr>
      <w:r>
        <w:rPr>
          <w:rFonts w:hint="eastAsia" w:ascii="仿宋" w:hAnsi="仿宋" w:eastAsia="仿宋" w:cs="仿宋"/>
          <w:b/>
          <w:bCs/>
          <w:color w:val="333333"/>
          <w:kern w:val="0"/>
          <w:sz w:val="24"/>
          <w:szCs w:val="24"/>
          <w:u w:val="none"/>
          <w:lang w:val="en-US" w:eastAsia="zh-CN"/>
        </w:rPr>
        <w:t>五、竞拍会议时间及地点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u w:val="none"/>
          <w:lang w:val="en-US" w:eastAsia="zh-CN"/>
        </w:rPr>
      </w:pPr>
      <w:r>
        <w:rPr>
          <w:rFonts w:hint="eastAsia" w:ascii="仿宋" w:hAnsi="仿宋" w:eastAsia="仿宋" w:cs="仿宋"/>
          <w:color w:val="333333"/>
          <w:kern w:val="0"/>
          <w:sz w:val="24"/>
          <w:szCs w:val="24"/>
          <w:u w:val="none"/>
          <w:lang w:val="en-US" w:eastAsia="zh-CN"/>
        </w:rPr>
        <w:t>2023年8月29日上午10:00  ，温州市茶山高教园区温州职业技术学院正德楼338会议室。</w:t>
      </w:r>
    </w:p>
    <w:p>
      <w:pPr>
        <w:numPr>
          <w:ilvl w:val="0"/>
          <w:numId w:val="0"/>
        </w:numPr>
        <w:spacing w:line="240" w:lineRule="auto"/>
        <w:ind w:firstLine="480" w:firstLineChars="200"/>
        <w:rPr>
          <w:rFonts w:hint="eastAsia" w:ascii="仿宋" w:hAnsi="仿宋" w:eastAsia="仿宋" w:cs="仿宋"/>
          <w:color w:val="333333"/>
          <w:kern w:val="0"/>
          <w:sz w:val="24"/>
          <w:szCs w:val="24"/>
          <w:u w:val="none"/>
          <w:lang w:val="en-US" w:eastAsia="zh-CN"/>
        </w:rPr>
      </w:pPr>
    </w:p>
    <w:p>
      <w:pPr>
        <w:numPr>
          <w:ilvl w:val="0"/>
          <w:numId w:val="0"/>
        </w:numPr>
        <w:spacing w:line="240" w:lineRule="auto"/>
        <w:ind w:firstLine="482" w:firstLineChars="200"/>
        <w:rPr>
          <w:rFonts w:hint="eastAsia" w:ascii="仿宋" w:hAnsi="仿宋" w:eastAsia="仿宋" w:cs="仿宋"/>
          <w:b/>
          <w:bCs/>
          <w:color w:val="333333"/>
          <w:kern w:val="0"/>
          <w:sz w:val="24"/>
          <w:szCs w:val="24"/>
          <w:u w:val="none"/>
          <w:lang w:val="en-US" w:eastAsia="zh-CN"/>
        </w:rPr>
      </w:pPr>
      <w:r>
        <w:rPr>
          <w:rFonts w:hint="eastAsia" w:ascii="仿宋" w:hAnsi="仿宋" w:eastAsia="仿宋" w:cs="仿宋"/>
          <w:b/>
          <w:bCs/>
          <w:color w:val="333333"/>
          <w:kern w:val="0"/>
          <w:sz w:val="24"/>
          <w:szCs w:val="24"/>
          <w:u w:val="none"/>
          <w:lang w:val="en-US" w:eastAsia="zh-CN"/>
        </w:rPr>
        <w:t>六、竞价方式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1．所有报价均在竞价现场递交；报价单需自行装订盖章备用。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2．每一轮报价只允许填写一个金额，如出现两个以上的金额，或该报价单未签字（或私章）和加盖公章，将视为无效报价。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3.第一轮报价低于标底价格的，视为无效。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 xml:space="preserve">4.现场若出现两家及两家以上的最高报价，则进行二次报价，二次报价不得低于首次报价，否则视为无效。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5．每个报价人每轮只有一次报价机会。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2" w:firstLineChars="200"/>
        <w:jc w:val="left"/>
        <w:textAlignment w:val="auto"/>
        <w:rPr>
          <w:rFonts w:hint="eastAsia" w:ascii="仿宋" w:hAnsi="仿宋" w:eastAsia="仿宋" w:cs="仿宋"/>
          <w:b/>
          <w:bCs/>
          <w:color w:val="333333"/>
          <w:kern w:val="0"/>
          <w:sz w:val="24"/>
          <w:szCs w:val="24"/>
          <w:lang w:val="en-US" w:eastAsia="zh-CN"/>
        </w:rPr>
      </w:pPr>
      <w:r>
        <w:rPr>
          <w:rFonts w:hint="eastAsia" w:ascii="仿宋" w:hAnsi="仿宋" w:eastAsia="仿宋" w:cs="仿宋"/>
          <w:b/>
          <w:bCs/>
          <w:color w:val="333333"/>
          <w:kern w:val="0"/>
          <w:sz w:val="24"/>
          <w:szCs w:val="24"/>
          <w:lang w:val="en-US" w:eastAsia="zh-CN"/>
        </w:rPr>
        <w:t>七、竞价流程与须知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1．填写竞价签到表；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2．竞价人提交第一轮报价；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default"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3．采购小组唱标。并按照报价由高到低进行排序，若第一轮的最高报价低于标底价格，则开启第二轮报价；若第一轮的最高报价高于标底价格则报价最高者为成交单位。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4．第二轮报价(不得低于第一轮的最高报价)为最终报价，报价最高者为成交单位。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5.宣布竞价成交方，原缴纳的保证金自动转为履约定金和保证金。如成交方自动放弃或在规定时间内未清运完毕全部的资产，定金和履约保证金不予退还。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6.《竞拍单》提交前，若存在串标、陪标或其他侵害处置单位利益行为时，我单位有权取消竞价方竞价资格。</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7.竞价成交单位在成交后以不合理理由拒绝按要求缴纳履约保证金、拒签合同或签订合同后拒绝履行的，三年内不得参与我院组织的固定资产报废实体处置项目。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8.成交价仅为处置资产本身价格，处置资产的搬运费、运输费、租车费、保管费等相关费用由成交单位自行负担。</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9.成交单位缴纳成交金额后，资产的保管责任自动转移到成交方。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10.成交单位须在成交后三日内将处置资产从我院清出。处置资产全部运走后，于工作日到正德楼329领取《退保证金通知》。成交单位在整个处置和清运过程中必须严格按照有关规程操作，文明操作，对作业中发生的事故负全部责任，处置中不得损坏和拿走其他非竞价处置物资，场地要清理干净。若有物资被拿走或损坏，或者没有将场地清理干净的，我院在履约保证金中扣除相应的赔偿款及场地清理费，保证金不足扣除的，我单位有权追偿。</w:t>
      </w:r>
    </w:p>
    <w:p>
      <w:pPr>
        <w:spacing w:line="240" w:lineRule="auto"/>
        <w:ind w:firstLine="480" w:firstLineChars="200"/>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11.数量以踏勘现场看样为准，实物状况以现状为准。我司不对本次处置的报废资产数量、现状、价值等做出任何承诺。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default" w:ascii="仿宋" w:hAnsi="仿宋" w:eastAsia="仿宋" w:cs="仿宋"/>
          <w:color w:val="333333"/>
          <w:kern w:val="0"/>
          <w:sz w:val="24"/>
          <w:szCs w:val="24"/>
          <w:lang w:val="en-US" w:eastAsia="zh-CN"/>
        </w:rPr>
      </w:pP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630" w:leftChars="0" w:right="0" w:rightChars="0" w:firstLine="0" w:firstLineChars="0"/>
        <w:jc w:val="left"/>
        <w:textAlignment w:val="auto"/>
        <w:rPr>
          <w:rFonts w:hint="eastAsia" w:ascii="仿宋" w:hAnsi="仿宋" w:eastAsia="仿宋" w:cs="仿宋"/>
          <w:b/>
          <w:bCs/>
          <w:color w:val="333333"/>
          <w:kern w:val="0"/>
          <w:sz w:val="24"/>
          <w:szCs w:val="24"/>
          <w:lang w:val="en-US" w:eastAsia="zh-CN"/>
        </w:rPr>
      </w:pPr>
      <w:r>
        <w:rPr>
          <w:rFonts w:hint="eastAsia" w:ascii="仿宋" w:hAnsi="仿宋" w:eastAsia="仿宋" w:cs="仿宋"/>
          <w:b/>
          <w:bCs/>
          <w:color w:val="333333"/>
          <w:kern w:val="0"/>
          <w:sz w:val="24"/>
          <w:szCs w:val="24"/>
          <w:lang w:val="en-US" w:eastAsia="zh-CN"/>
        </w:rPr>
        <w:t>八、其他</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单位参与报名即视为同意公告所有内容。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lang w:val="en-US" w:eastAsia="zh-CN"/>
        </w:rPr>
      </w:pPr>
    </w:p>
    <w:p>
      <w:pPr>
        <w:pStyle w:val="2"/>
        <w:rPr>
          <w:rFonts w:hint="eastAsia"/>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                                             温州职院资产经营有限公司</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5040" w:firstLineChars="2100"/>
        <w:jc w:val="left"/>
        <w:textAlignment w:val="auto"/>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 xml:space="preserve">温州职业技术学院食堂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5520" w:firstLineChars="2300"/>
        <w:jc w:val="left"/>
        <w:textAlignment w:val="auto"/>
        <w:rPr>
          <w:rFonts w:hint="eastAsia" w:ascii="仿宋" w:hAnsi="仿宋" w:eastAsia="仿宋" w:cs="仿宋"/>
          <w:color w:val="333333"/>
          <w:kern w:val="0"/>
          <w:sz w:val="24"/>
          <w:szCs w:val="24"/>
          <w:lang w:val="en-US" w:eastAsia="zh-CN"/>
        </w:rPr>
      </w:pPr>
      <w:r>
        <w:rPr>
          <w:rFonts w:hint="eastAsia" w:ascii="仿宋" w:hAnsi="仿宋" w:eastAsia="仿宋" w:cs="仿宋"/>
          <w:color w:val="333333"/>
          <w:kern w:val="0"/>
          <w:sz w:val="24"/>
          <w:szCs w:val="24"/>
          <w:lang w:val="en-US" w:eastAsia="zh-CN"/>
        </w:rPr>
        <w:t>2023年8月25</w:t>
      </w:r>
      <w:bookmarkStart w:id="2" w:name="_GoBack"/>
      <w:bookmarkEnd w:id="2"/>
      <w:r>
        <w:rPr>
          <w:rFonts w:hint="eastAsia" w:ascii="仿宋" w:hAnsi="仿宋" w:eastAsia="仿宋" w:cs="仿宋"/>
          <w:color w:val="333333"/>
          <w:kern w:val="0"/>
          <w:sz w:val="24"/>
          <w:szCs w:val="24"/>
          <w:lang w:val="en-US" w:eastAsia="zh-CN"/>
        </w:rPr>
        <w:t>日</w:t>
      </w:r>
    </w:p>
    <w:p>
      <w:pPr>
        <w:numPr>
          <w:ilvl w:val="0"/>
          <w:numId w:val="0"/>
        </w:numPr>
        <w:tabs>
          <w:tab w:val="left" w:pos="1363"/>
        </w:tabs>
        <w:spacing w:line="400" w:lineRule="exact"/>
        <w:ind w:left="643" w:firstLine="0"/>
        <w:jc w:val="both"/>
        <w:outlineLvl w:val="9"/>
        <w:rPr>
          <w:rFonts w:hint="eastAsia" w:ascii="宋体" w:hAnsi="宋体" w:eastAsia="宋体" w:cs="Arial"/>
          <w:b/>
          <w:bCs/>
          <w:sz w:val="30"/>
          <w:szCs w:val="30"/>
          <w:highlight w:val="none"/>
          <w:lang w:val="en-US" w:eastAsia="zh-CN"/>
        </w:rPr>
      </w:pPr>
    </w:p>
    <w:p>
      <w:pPr>
        <w:numPr>
          <w:ilvl w:val="0"/>
          <w:numId w:val="0"/>
        </w:numPr>
        <w:tabs>
          <w:tab w:val="left" w:pos="1363"/>
        </w:tabs>
        <w:spacing w:line="400" w:lineRule="exact"/>
        <w:ind w:left="0" w:firstLine="0"/>
        <w:jc w:val="both"/>
        <w:outlineLvl w:val="9"/>
        <w:rPr>
          <w:rFonts w:hint="eastAsia" w:ascii="宋体" w:hAnsi="宋体" w:eastAsia="宋体" w:cs="Arial"/>
          <w:b/>
          <w:bCs/>
          <w:sz w:val="30"/>
          <w:szCs w:val="30"/>
          <w:highlight w:val="none"/>
          <w:lang w:val="en-US" w:eastAsia="zh-CN"/>
        </w:rPr>
      </w:pPr>
    </w:p>
    <w:p>
      <w:pPr>
        <w:numPr>
          <w:ilvl w:val="0"/>
          <w:numId w:val="0"/>
        </w:numPr>
        <w:tabs>
          <w:tab w:val="left" w:pos="1363"/>
        </w:tabs>
        <w:spacing w:line="400" w:lineRule="exact"/>
        <w:ind w:left="0" w:firstLine="0"/>
        <w:jc w:val="both"/>
        <w:outlineLvl w:val="9"/>
        <w:rPr>
          <w:rFonts w:hint="eastAsia" w:ascii="宋体" w:hAnsi="宋体" w:eastAsia="宋体" w:cs="Arial"/>
          <w:b/>
          <w:bCs/>
          <w:sz w:val="30"/>
          <w:szCs w:val="30"/>
          <w:highlight w:val="none"/>
          <w:lang w:val="en-US" w:eastAsia="zh-CN"/>
        </w:rPr>
      </w:pPr>
    </w:p>
    <w:p>
      <w:pPr>
        <w:numPr>
          <w:ilvl w:val="0"/>
          <w:numId w:val="0"/>
        </w:numPr>
        <w:tabs>
          <w:tab w:val="left" w:pos="1363"/>
        </w:tabs>
        <w:spacing w:line="400" w:lineRule="exact"/>
        <w:ind w:left="0" w:firstLine="0"/>
        <w:jc w:val="both"/>
        <w:outlineLvl w:val="9"/>
        <w:rPr>
          <w:rFonts w:hint="default" w:ascii="宋体" w:hAnsi="宋体" w:eastAsia="宋体" w:cs="Arial"/>
          <w:b/>
          <w:bCs/>
          <w:sz w:val="30"/>
          <w:szCs w:val="30"/>
          <w:highlight w:val="none"/>
          <w:lang w:val="en-US" w:eastAsia="zh-CN"/>
        </w:rPr>
      </w:pPr>
      <w:r>
        <w:rPr>
          <w:rFonts w:hint="eastAsia" w:ascii="宋体" w:hAnsi="宋体" w:eastAsia="宋体" w:cs="Arial"/>
          <w:b/>
          <w:bCs/>
          <w:sz w:val="30"/>
          <w:szCs w:val="30"/>
          <w:highlight w:val="none"/>
          <w:lang w:val="en-US" w:eastAsia="zh-CN"/>
        </w:rPr>
        <w:t>附件</w:t>
      </w:r>
      <w:r>
        <w:rPr>
          <w:rFonts w:hint="eastAsia" w:ascii="宋体" w:hAnsi="宋体" w:cs="Arial"/>
          <w:b/>
          <w:bCs/>
          <w:sz w:val="30"/>
          <w:szCs w:val="30"/>
          <w:highlight w:val="none"/>
          <w:lang w:val="en-US" w:eastAsia="zh-CN"/>
        </w:rPr>
        <w:t>：</w:t>
      </w:r>
    </w:p>
    <w:p>
      <w:pPr>
        <w:numPr>
          <w:ilvl w:val="0"/>
          <w:numId w:val="0"/>
        </w:numPr>
        <w:tabs>
          <w:tab w:val="left" w:pos="1363"/>
        </w:tabs>
        <w:spacing w:line="400" w:lineRule="exact"/>
        <w:ind w:left="643" w:firstLine="0"/>
        <w:jc w:val="both"/>
        <w:outlineLvl w:val="9"/>
        <w:rPr>
          <w:rFonts w:hint="eastAsia" w:ascii="宋体" w:hAnsi="宋体" w:eastAsia="宋体" w:cs="Arial"/>
          <w:b/>
          <w:bCs/>
          <w:sz w:val="28"/>
          <w:szCs w:val="28"/>
          <w:highlight w:val="none"/>
        </w:rPr>
      </w:pPr>
      <w:r>
        <w:rPr>
          <w:rFonts w:hint="eastAsia" w:ascii="宋体" w:hAnsi="宋体" w:eastAsia="宋体" w:cs="Arial"/>
          <w:b/>
          <w:bCs/>
          <w:sz w:val="28"/>
          <w:szCs w:val="28"/>
          <w:highlight w:val="none"/>
          <w:lang w:val="en-US" w:eastAsia="zh-CN"/>
        </w:rPr>
        <w:t>一、</w:t>
      </w:r>
      <w:r>
        <w:rPr>
          <w:rFonts w:hint="eastAsia" w:ascii="宋体" w:hAnsi="宋体" w:eastAsia="宋体" w:cs="Arial"/>
          <w:b/>
          <w:bCs/>
          <w:sz w:val="28"/>
          <w:szCs w:val="28"/>
          <w:highlight w:val="none"/>
        </w:rPr>
        <w:t>法定代表人身份证明书或法定代表人授权书</w:t>
      </w:r>
      <w:r>
        <w:rPr>
          <w:rFonts w:hint="eastAsia" w:ascii="宋体" w:hAnsi="宋体" w:eastAsia="宋体" w:cs="Arial"/>
          <w:b/>
          <w:bCs/>
          <w:sz w:val="28"/>
          <w:szCs w:val="28"/>
          <w:highlight w:val="none"/>
          <w:lang w:val="en-US" w:eastAsia="zh-CN"/>
        </w:rPr>
        <w:t>原件</w:t>
      </w:r>
      <w:r>
        <w:rPr>
          <w:rFonts w:hint="eastAsia" w:ascii="宋体" w:hAnsi="宋体" w:eastAsia="宋体" w:cs="Arial"/>
          <w:b/>
          <w:bCs/>
          <w:sz w:val="28"/>
          <w:szCs w:val="28"/>
          <w:highlight w:val="none"/>
        </w:rPr>
        <w:t>（二选一）</w:t>
      </w:r>
    </w:p>
    <w:p>
      <w:pPr>
        <w:pStyle w:val="3"/>
        <w:spacing w:before="0" w:beforeAutospacing="0" w:after="0" w:afterAutospacing="0" w:line="360" w:lineRule="auto"/>
        <w:jc w:val="center"/>
        <w:rPr>
          <w:rFonts w:hint="eastAsia"/>
          <w:highlight w:val="none"/>
        </w:rPr>
      </w:pPr>
      <w:bookmarkStart w:id="0" w:name="_Toc220856281"/>
      <w:bookmarkStart w:id="1" w:name="_Toc491183126"/>
      <w:r>
        <w:rPr>
          <w:rFonts w:hint="eastAsia"/>
          <w:highlight w:val="none"/>
        </w:rPr>
        <w:t>（一）法定代表人身份证明</w:t>
      </w:r>
      <w:bookmarkEnd w:id="0"/>
      <w:bookmarkEnd w:id="1"/>
      <w:r>
        <w:rPr>
          <w:rFonts w:hint="eastAsia"/>
          <w:highlight w:val="none"/>
        </w:rPr>
        <w:t>书</w:t>
      </w:r>
    </w:p>
    <w:p>
      <w:pPr>
        <w:spacing w:line="360" w:lineRule="auto"/>
        <w:jc w:val="center"/>
        <w:outlineLvl w:val="1"/>
        <w:rPr>
          <w:rFonts w:ascii="宋体" w:hAnsi="宋体" w:cs="Arial"/>
          <w:b/>
          <w:bCs/>
          <w:sz w:val="24"/>
          <w:highlight w:val="none"/>
        </w:rPr>
      </w:pPr>
      <w:r>
        <w:rPr>
          <w:rFonts w:hint="eastAsia" w:ascii="宋体" w:hAnsi="宋体" w:cs="Arial"/>
          <w:b/>
          <w:bCs/>
          <w:sz w:val="18"/>
          <w:szCs w:val="18"/>
          <w:highlight w:val="none"/>
        </w:rPr>
        <w:t>（经办人为法</w:t>
      </w:r>
      <w:r>
        <w:rPr>
          <w:rFonts w:hint="eastAsia" w:ascii="宋体" w:hAnsi="宋体" w:cs="Arial"/>
          <w:b/>
          <w:bCs/>
          <w:sz w:val="18"/>
          <w:szCs w:val="18"/>
          <w:highlight w:val="none"/>
          <w:lang w:val="en-US" w:eastAsia="zh-CN"/>
        </w:rPr>
        <w:t>定</w:t>
      </w:r>
      <w:r>
        <w:rPr>
          <w:rFonts w:hint="eastAsia" w:ascii="宋体" w:hAnsi="宋体" w:cs="Arial"/>
          <w:b/>
          <w:bCs/>
          <w:sz w:val="18"/>
          <w:szCs w:val="18"/>
          <w:highlight w:val="none"/>
        </w:rPr>
        <w:t>代表</w:t>
      </w:r>
      <w:r>
        <w:rPr>
          <w:rFonts w:hint="eastAsia" w:ascii="宋体" w:hAnsi="宋体" w:cs="Arial"/>
          <w:b/>
          <w:bCs/>
          <w:sz w:val="18"/>
          <w:szCs w:val="18"/>
          <w:highlight w:val="none"/>
          <w:lang w:val="en-US" w:eastAsia="zh-CN"/>
        </w:rPr>
        <w:t>人</w:t>
      </w:r>
      <w:r>
        <w:rPr>
          <w:rFonts w:hint="eastAsia" w:ascii="宋体" w:hAnsi="宋体" w:cs="Arial"/>
          <w:b/>
          <w:bCs/>
          <w:sz w:val="18"/>
          <w:szCs w:val="18"/>
          <w:highlight w:val="none"/>
        </w:rPr>
        <w:t>时须提供）</w:t>
      </w:r>
    </w:p>
    <w:p>
      <w:pPr>
        <w:spacing w:line="360" w:lineRule="auto"/>
        <w:rPr>
          <w:rFonts w:ascii="宋体"/>
          <w:sz w:val="24"/>
          <w:highlight w:val="none"/>
        </w:rPr>
      </w:pPr>
      <w:r>
        <w:rPr>
          <w:rFonts w:hint="eastAsia" w:ascii="仿宋" w:hAnsi="仿宋" w:eastAsia="仿宋" w:cs="仿宋"/>
          <w:color w:val="333333"/>
          <w:kern w:val="0"/>
          <w:sz w:val="24"/>
          <w:szCs w:val="24"/>
          <w:lang w:val="en-US" w:eastAsia="zh-CN"/>
        </w:rPr>
        <w:t> </w:t>
      </w:r>
      <w:r>
        <w:rPr>
          <w:rFonts w:hint="eastAsia" w:ascii="宋体" w:hAnsi="宋体"/>
          <w:sz w:val="24"/>
          <w:highlight w:val="none"/>
          <w:lang w:val="en-US" w:eastAsia="zh-CN"/>
        </w:rPr>
        <w:t>温州职院资产经营有限公司</w:t>
      </w:r>
      <w:r>
        <w:rPr>
          <w:rFonts w:hint="eastAsia" w:ascii="宋体" w:hAnsi="宋体" w:cs="宋体"/>
          <w:sz w:val="24"/>
          <w:highlight w:val="none"/>
        </w:rPr>
        <w:t>：</w:t>
      </w:r>
    </w:p>
    <w:p>
      <w:pPr>
        <w:spacing w:line="400" w:lineRule="exact"/>
        <w:ind w:firstLine="0" w:firstLineChars="0"/>
        <w:rPr>
          <w:rFonts w:hint="eastAsia" w:ascii="宋体" w:hAnsi="宋体"/>
          <w:sz w:val="24"/>
          <w:highlight w:val="none"/>
          <w:lang w:val="en-GB"/>
        </w:rPr>
      </w:pPr>
      <w:r>
        <w:rPr>
          <w:rFonts w:hint="eastAsia" w:ascii="宋体" w:hAnsi="宋体"/>
          <w:sz w:val="24"/>
          <w:highlight w:val="none"/>
          <w:u w:val="single"/>
          <w:lang w:val="en-GB"/>
        </w:rPr>
        <w:t xml:space="preserve">        </w:t>
      </w:r>
      <w:r>
        <w:rPr>
          <w:rFonts w:hint="eastAsia" w:ascii="宋体" w:hAnsi="宋体"/>
          <w:sz w:val="24"/>
          <w:highlight w:val="none"/>
          <w:lang w:val="en-GB"/>
        </w:rPr>
        <w:t>先生/女士为我公司的法定代表人，参加贵</w:t>
      </w:r>
      <w:r>
        <w:rPr>
          <w:rFonts w:hint="eastAsia" w:ascii="宋体" w:hAnsi="宋体"/>
          <w:sz w:val="24"/>
          <w:highlight w:val="none"/>
          <w:lang w:val="en-US" w:eastAsia="zh-CN"/>
        </w:rPr>
        <w:t>司</w:t>
      </w:r>
      <w:r>
        <w:rPr>
          <w:rFonts w:hint="eastAsia" w:ascii="宋体" w:hAnsi="宋体"/>
          <w:sz w:val="24"/>
          <w:highlight w:val="none"/>
          <w:lang w:val="en-GB"/>
        </w:rPr>
        <w:t>组织的</w:t>
      </w:r>
      <w:r>
        <w:rPr>
          <w:rFonts w:hint="eastAsia" w:ascii="宋体" w:hAnsi="宋体"/>
          <w:sz w:val="24"/>
          <w:highlight w:val="none"/>
          <w:lang w:val="en-US" w:eastAsia="zh-CN"/>
        </w:rPr>
        <w:t>2023年</w:t>
      </w:r>
      <w:r>
        <w:rPr>
          <w:rFonts w:hint="eastAsia" w:ascii="宋体" w:hAnsi="宋体"/>
          <w:sz w:val="24"/>
          <w:highlight w:val="none"/>
        </w:rPr>
        <w:t>固定资产</w:t>
      </w:r>
      <w:r>
        <w:rPr>
          <w:rFonts w:hint="eastAsia" w:ascii="宋体" w:hAnsi="宋体"/>
          <w:sz w:val="24"/>
          <w:highlight w:val="none"/>
          <w:lang w:val="en-US" w:eastAsia="zh-CN"/>
        </w:rPr>
        <w:t>报废处置</w:t>
      </w:r>
      <w:r>
        <w:rPr>
          <w:rFonts w:hint="eastAsia" w:ascii="宋体" w:hAnsi="宋体"/>
          <w:sz w:val="24"/>
          <w:highlight w:val="none"/>
          <w:lang w:val="en-GB"/>
        </w:rPr>
        <w:t>项目</w:t>
      </w:r>
      <w:r>
        <w:rPr>
          <w:rFonts w:hint="eastAsia" w:ascii="宋体" w:hAnsi="宋体"/>
          <w:sz w:val="24"/>
          <w:highlight w:val="none"/>
          <w:lang w:val="en-US" w:eastAsia="zh-CN"/>
        </w:rPr>
        <w:t>竞价</w:t>
      </w:r>
      <w:r>
        <w:rPr>
          <w:rFonts w:hint="eastAsia" w:ascii="宋体" w:hAnsi="宋体"/>
          <w:sz w:val="24"/>
          <w:highlight w:val="none"/>
          <w:lang w:val="en-GB"/>
        </w:rPr>
        <w:t>活动，负责与本项目相关的一切事宜。</w:t>
      </w:r>
    </w:p>
    <w:p>
      <w:pPr>
        <w:spacing w:line="288" w:lineRule="auto"/>
        <w:ind w:firstLine="480" w:firstLineChars="200"/>
        <w:rPr>
          <w:rFonts w:hint="eastAsia" w:ascii="宋体" w:hAnsi="宋体"/>
          <w:sz w:val="24"/>
          <w:highlight w:val="none"/>
          <w:lang w:val="en-GB"/>
        </w:rPr>
      </w:pPr>
      <w:r>
        <w:rPr>
          <w:rFonts w:hint="eastAsia" w:ascii="宋体" w:hAnsi="宋体"/>
          <w:sz w:val="24"/>
          <w:highlight w:val="none"/>
          <w:lang w:val="en-GB"/>
        </w:rPr>
        <w:t>法定代表人：</w:t>
      </w:r>
      <w:r>
        <w:rPr>
          <w:rFonts w:hint="eastAsia" w:ascii="宋体" w:hAnsi="宋体"/>
          <w:sz w:val="24"/>
          <w:highlight w:val="none"/>
          <w:u w:val="single"/>
          <w:lang w:val="en-GB"/>
        </w:rPr>
        <w:t xml:space="preserve">             （签名）</w:t>
      </w:r>
      <w:r>
        <w:rPr>
          <w:rFonts w:hint="eastAsia" w:ascii="宋体" w:hAnsi="宋体"/>
          <w:sz w:val="24"/>
          <w:highlight w:val="none"/>
          <w:lang w:val="en-GB"/>
        </w:rPr>
        <w:t xml:space="preserve">   联系电话：</w:t>
      </w:r>
      <w:r>
        <w:rPr>
          <w:rFonts w:hint="eastAsia" w:ascii="宋体" w:hAnsi="宋体"/>
          <w:sz w:val="24"/>
          <w:highlight w:val="none"/>
          <w:u w:val="single"/>
          <w:lang w:val="en-GB"/>
        </w:rPr>
        <w:t xml:space="preserve">                    </w:t>
      </w:r>
    </w:p>
    <w:p>
      <w:pPr>
        <w:spacing w:line="360" w:lineRule="auto"/>
        <w:ind w:firstLine="960" w:firstLineChars="400"/>
        <w:rPr>
          <w:rFonts w:ascii="宋体" w:hAnsi="宋体"/>
          <w:sz w:val="24"/>
          <w:highlight w:val="none"/>
        </w:rPr>
      </w:pPr>
      <w:r>
        <w:rPr>
          <w:rFonts w:hint="eastAsia" w:ascii="宋体" w:hAnsi="宋体"/>
          <w:sz w:val="24"/>
          <w:highlight w:val="none"/>
        </w:rPr>
        <w:t>特此证明。</w:t>
      </w:r>
    </w:p>
    <w:p>
      <w:pPr>
        <w:spacing w:line="360" w:lineRule="auto"/>
        <w:ind w:firstLine="3720" w:firstLineChars="1550"/>
        <w:rPr>
          <w:rFonts w:hint="eastAsia" w:ascii="宋体" w:hAnsi="宋体"/>
          <w:sz w:val="24"/>
          <w:highlight w:val="none"/>
        </w:rPr>
      </w:pPr>
      <w:r>
        <w:rPr>
          <w:rFonts w:hint="eastAsia" w:ascii="宋体" w:hAnsi="宋体"/>
          <w:sz w:val="24"/>
          <w:highlight w:val="none"/>
        </w:rPr>
        <w:t>公司名称：</w:t>
      </w:r>
      <w:r>
        <w:rPr>
          <w:rFonts w:hint="eastAsia" w:ascii="宋体" w:hAnsi="宋体"/>
          <w:sz w:val="24"/>
          <w:highlight w:val="none"/>
          <w:u w:val="single"/>
        </w:rPr>
        <w:t xml:space="preserve">                      </w:t>
      </w:r>
      <w:r>
        <w:rPr>
          <w:rFonts w:hint="eastAsia" w:ascii="宋体" w:hAnsi="宋体"/>
          <w:sz w:val="24"/>
          <w:highlight w:val="none"/>
        </w:rPr>
        <w:t>（盖单位章）</w:t>
      </w:r>
    </w:p>
    <w:p>
      <w:pPr>
        <w:spacing w:line="360" w:lineRule="auto"/>
        <w:ind w:firstLine="3240" w:firstLineChars="1350"/>
        <w:rPr>
          <w:rFonts w:hint="eastAsia" w:ascii="宋体" w:hAnsi="宋体"/>
          <w:sz w:val="24"/>
          <w:highlight w:val="none"/>
        </w:rPr>
      </w:pPr>
      <w:r>
        <w:rPr>
          <w:rFonts w:hint="eastAsia" w:ascii="宋体" w:hAnsi="宋体"/>
          <w:sz w:val="24"/>
          <w:highlight w:val="none"/>
          <w:lang w:val="en-GB"/>
        </w:rPr>
        <w:t xml:space="preserve">    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ind w:firstLine="463" w:firstLineChars="192"/>
        <w:rPr>
          <w:rFonts w:hint="eastAsia" w:ascii="宋体" w:hAnsi="宋体"/>
          <w:b/>
          <w:sz w:val="24"/>
          <w:highlight w:val="none"/>
          <w:lang w:val="en-GB"/>
        </w:rPr>
      </w:pPr>
      <w:r>
        <w:rPr>
          <w:rFonts w:hint="eastAsia" w:ascii="宋体" w:hAnsi="宋体"/>
          <w:b/>
          <w:sz w:val="24"/>
          <w:highlight w:val="none"/>
          <w:lang w:val="en-GB"/>
        </w:rPr>
        <w:t>附：法定代表人身份证复印件正反面。</w:t>
      </w:r>
    </w:p>
    <w:p>
      <w:pPr>
        <w:spacing w:line="240" w:lineRule="auto"/>
        <w:jc w:val="left"/>
        <w:outlineLvl w:val="1"/>
        <w:rPr>
          <w:rFonts w:hint="eastAsia" w:ascii="宋体" w:hAnsi="宋体" w:cs="Arial"/>
          <w:b/>
          <w:bCs/>
          <w:sz w:val="21"/>
          <w:szCs w:val="21"/>
          <w:highlight w:val="none"/>
        </w:rPr>
      </w:pPr>
    </w:p>
    <w:p>
      <w:pPr>
        <w:pStyle w:val="2"/>
        <w:rPr>
          <w:rFonts w:hint="eastAsia"/>
        </w:rPr>
      </w:pPr>
    </w:p>
    <w:p>
      <w:pPr>
        <w:spacing w:line="240" w:lineRule="auto"/>
        <w:jc w:val="left"/>
        <w:outlineLvl w:val="1"/>
        <w:rPr>
          <w:rFonts w:hint="eastAsia" w:ascii="宋体" w:hAnsi="宋体" w:cs="Arial"/>
          <w:b/>
          <w:bCs/>
          <w:sz w:val="21"/>
          <w:szCs w:val="21"/>
          <w:highlight w:val="none"/>
        </w:rPr>
      </w:pPr>
    </w:p>
    <w:p>
      <w:pPr>
        <w:spacing w:line="400" w:lineRule="exact"/>
        <w:jc w:val="center"/>
        <w:outlineLvl w:val="1"/>
        <w:rPr>
          <w:rFonts w:hint="eastAsia" w:ascii="宋体" w:hAnsi="宋体" w:cs="Arial"/>
          <w:b/>
          <w:bCs/>
          <w:sz w:val="30"/>
          <w:szCs w:val="30"/>
          <w:highlight w:val="none"/>
        </w:rPr>
      </w:pPr>
      <w:r>
        <w:rPr>
          <w:rFonts w:hint="eastAsia" w:ascii="宋体" w:hAnsi="宋体" w:cs="Arial"/>
          <w:b/>
          <w:bCs/>
          <w:sz w:val="30"/>
          <w:szCs w:val="30"/>
          <w:highlight w:val="none"/>
        </w:rPr>
        <w:t>（二）法定代表人授权书</w:t>
      </w:r>
    </w:p>
    <w:p>
      <w:pPr>
        <w:spacing w:line="400" w:lineRule="exact"/>
        <w:jc w:val="center"/>
        <w:outlineLvl w:val="1"/>
        <w:rPr>
          <w:rFonts w:ascii="宋体" w:hAnsi="宋体" w:cs="Arial"/>
          <w:b/>
          <w:bCs/>
          <w:sz w:val="18"/>
          <w:szCs w:val="18"/>
          <w:highlight w:val="none"/>
        </w:rPr>
      </w:pPr>
      <w:r>
        <w:rPr>
          <w:rFonts w:hint="eastAsia" w:ascii="宋体" w:hAnsi="宋体" w:cs="Arial"/>
          <w:b/>
          <w:bCs/>
          <w:sz w:val="18"/>
          <w:szCs w:val="18"/>
          <w:highlight w:val="none"/>
        </w:rPr>
        <w:t>（经办人非法</w:t>
      </w:r>
      <w:r>
        <w:rPr>
          <w:rFonts w:hint="eastAsia" w:ascii="宋体" w:hAnsi="宋体" w:cs="Arial"/>
          <w:b/>
          <w:bCs/>
          <w:sz w:val="18"/>
          <w:szCs w:val="18"/>
          <w:highlight w:val="none"/>
          <w:lang w:val="en-US" w:eastAsia="zh-CN"/>
        </w:rPr>
        <w:t>定</w:t>
      </w:r>
      <w:r>
        <w:rPr>
          <w:rFonts w:hint="eastAsia" w:ascii="宋体" w:hAnsi="宋体" w:cs="Arial"/>
          <w:b/>
          <w:bCs/>
          <w:sz w:val="18"/>
          <w:szCs w:val="18"/>
          <w:highlight w:val="none"/>
        </w:rPr>
        <w:t>代表</w:t>
      </w:r>
      <w:r>
        <w:rPr>
          <w:rFonts w:hint="eastAsia" w:ascii="宋体" w:hAnsi="宋体" w:cs="Arial"/>
          <w:b/>
          <w:bCs/>
          <w:sz w:val="18"/>
          <w:szCs w:val="18"/>
          <w:highlight w:val="none"/>
          <w:lang w:val="en-US" w:eastAsia="zh-CN"/>
        </w:rPr>
        <w:t>人</w:t>
      </w:r>
      <w:r>
        <w:rPr>
          <w:rFonts w:hint="eastAsia" w:ascii="宋体" w:hAnsi="宋体" w:cs="Arial"/>
          <w:b/>
          <w:bCs/>
          <w:sz w:val="18"/>
          <w:szCs w:val="18"/>
          <w:highlight w:val="none"/>
        </w:rPr>
        <w:t>时须提供）</w:t>
      </w:r>
    </w:p>
    <w:p>
      <w:pPr>
        <w:spacing w:line="360" w:lineRule="auto"/>
        <w:rPr>
          <w:rFonts w:ascii="宋体"/>
          <w:sz w:val="24"/>
          <w:highlight w:val="none"/>
        </w:rPr>
      </w:pPr>
      <w:r>
        <w:rPr>
          <w:rFonts w:hint="eastAsia" w:ascii="仿宋" w:hAnsi="仿宋" w:eastAsia="仿宋" w:cs="仿宋"/>
          <w:color w:val="333333"/>
          <w:kern w:val="0"/>
          <w:sz w:val="24"/>
          <w:szCs w:val="24"/>
          <w:lang w:val="en-US" w:eastAsia="zh-CN"/>
        </w:rPr>
        <w:t> </w:t>
      </w:r>
      <w:r>
        <w:rPr>
          <w:rFonts w:hint="eastAsia" w:ascii="宋体" w:hAnsi="宋体"/>
          <w:sz w:val="24"/>
          <w:highlight w:val="none"/>
          <w:lang w:val="en-US" w:eastAsia="zh-CN"/>
        </w:rPr>
        <w:t>温州职院资产经营有限公司</w:t>
      </w:r>
      <w:r>
        <w:rPr>
          <w:rFonts w:hint="eastAsia" w:ascii="宋体" w:hAnsi="宋体" w:cs="宋体"/>
          <w:sz w:val="24"/>
          <w:highlight w:val="none"/>
        </w:rPr>
        <w:t>：</w:t>
      </w:r>
    </w:p>
    <w:p>
      <w:pPr>
        <w:spacing w:line="360" w:lineRule="auto"/>
        <w:ind w:firstLine="460" w:firstLineChars="192"/>
        <w:rPr>
          <w:rFonts w:hint="eastAsia" w:ascii="宋体" w:hAnsi="宋体"/>
          <w:sz w:val="24"/>
          <w:highlight w:val="none"/>
          <w:lang w:val="en-GB"/>
        </w:rPr>
      </w:pPr>
      <w:r>
        <w:rPr>
          <w:rFonts w:hint="eastAsia" w:ascii="宋体" w:hAnsi="宋体"/>
          <w:sz w:val="24"/>
          <w:highlight w:val="none"/>
          <w:lang w:val="en-GB"/>
        </w:rPr>
        <w:t>兹授权：</w:t>
      </w:r>
      <w:r>
        <w:rPr>
          <w:rFonts w:hint="eastAsia" w:ascii="宋体" w:hAnsi="宋体"/>
          <w:sz w:val="24"/>
          <w:highlight w:val="none"/>
          <w:u w:val="single"/>
          <w:lang w:val="en-GB"/>
        </w:rPr>
        <w:t xml:space="preserve">              </w:t>
      </w:r>
      <w:r>
        <w:rPr>
          <w:rFonts w:hint="eastAsia" w:ascii="宋体" w:hAnsi="宋体"/>
          <w:sz w:val="24"/>
          <w:highlight w:val="none"/>
          <w:lang w:val="en-GB"/>
        </w:rPr>
        <w:t>先生/女士作为我公司的合法授权代理人，参加贵</w:t>
      </w:r>
      <w:r>
        <w:rPr>
          <w:rFonts w:hint="eastAsia" w:ascii="宋体" w:hAnsi="宋体"/>
          <w:sz w:val="24"/>
          <w:highlight w:val="none"/>
          <w:lang w:val="en-US" w:eastAsia="zh-CN"/>
        </w:rPr>
        <w:t>司</w:t>
      </w:r>
      <w:r>
        <w:rPr>
          <w:rFonts w:hint="eastAsia" w:ascii="宋体" w:hAnsi="宋体"/>
          <w:sz w:val="24"/>
          <w:highlight w:val="none"/>
          <w:lang w:val="en-GB"/>
        </w:rPr>
        <w:t>组织的</w:t>
      </w:r>
      <w:r>
        <w:rPr>
          <w:rFonts w:hint="eastAsia" w:ascii="宋体" w:hAnsi="宋体"/>
          <w:sz w:val="24"/>
          <w:highlight w:val="none"/>
          <w:lang w:val="en-US" w:eastAsia="zh-CN"/>
        </w:rPr>
        <w:t>2023年</w:t>
      </w:r>
      <w:r>
        <w:rPr>
          <w:rFonts w:hint="eastAsia" w:ascii="宋体" w:hAnsi="宋体"/>
          <w:sz w:val="24"/>
          <w:highlight w:val="none"/>
        </w:rPr>
        <w:t>固定资产</w:t>
      </w:r>
      <w:r>
        <w:rPr>
          <w:rFonts w:hint="eastAsia" w:ascii="宋体" w:hAnsi="宋体"/>
          <w:sz w:val="24"/>
          <w:highlight w:val="none"/>
          <w:lang w:val="en-US" w:eastAsia="zh-CN"/>
        </w:rPr>
        <w:t>报废处置</w:t>
      </w:r>
      <w:r>
        <w:rPr>
          <w:rFonts w:hint="eastAsia" w:ascii="宋体" w:hAnsi="宋体"/>
          <w:sz w:val="24"/>
          <w:highlight w:val="none"/>
          <w:lang w:val="en-GB"/>
        </w:rPr>
        <w:t>项目</w:t>
      </w:r>
      <w:r>
        <w:rPr>
          <w:rFonts w:hint="eastAsia" w:ascii="宋体" w:hAnsi="宋体"/>
          <w:sz w:val="24"/>
          <w:highlight w:val="none"/>
          <w:lang w:val="en-US" w:eastAsia="zh-CN"/>
        </w:rPr>
        <w:t>竞价</w:t>
      </w:r>
      <w:r>
        <w:rPr>
          <w:rFonts w:hint="eastAsia" w:ascii="宋体" w:hAnsi="宋体"/>
          <w:sz w:val="24"/>
          <w:highlight w:val="none"/>
          <w:lang w:val="en-GB"/>
        </w:rPr>
        <w:t>活动。</w:t>
      </w:r>
    </w:p>
    <w:p>
      <w:pPr>
        <w:spacing w:line="360" w:lineRule="auto"/>
        <w:ind w:firstLine="460" w:firstLineChars="192"/>
        <w:rPr>
          <w:rFonts w:hint="eastAsia" w:ascii="宋体" w:hAnsi="宋体"/>
          <w:sz w:val="24"/>
          <w:highlight w:val="none"/>
          <w:lang w:val="en-GB"/>
        </w:rPr>
      </w:pPr>
      <w:r>
        <w:rPr>
          <w:rFonts w:hint="eastAsia" w:ascii="宋体" w:hAnsi="宋体"/>
          <w:sz w:val="24"/>
          <w:highlight w:val="none"/>
          <w:lang w:val="en-GB"/>
        </w:rPr>
        <w:t>授权权限：全权代表本公司参与上述采购活动，并负责与本项目相关的一切事宜，其签字与我司公章具有相同的法律效力。有效期限：本项目采购活动结束为止，自法定代表人和被授权人签字（或私章）之日起生效。</w:t>
      </w:r>
    </w:p>
    <w:p>
      <w:pPr>
        <w:spacing w:line="360" w:lineRule="auto"/>
        <w:rPr>
          <w:rFonts w:hint="eastAsia" w:ascii="宋体" w:hAnsi="宋体"/>
          <w:sz w:val="24"/>
          <w:highlight w:val="none"/>
          <w:lang w:val="en-GB"/>
        </w:rPr>
      </w:pPr>
    </w:p>
    <w:p>
      <w:pPr>
        <w:spacing w:line="288" w:lineRule="auto"/>
        <w:rPr>
          <w:rFonts w:hint="eastAsia" w:ascii="宋体" w:hAnsi="宋体"/>
          <w:sz w:val="24"/>
          <w:highlight w:val="none"/>
          <w:lang w:val="en-GB"/>
        </w:rPr>
      </w:pPr>
      <w:r>
        <w:rPr>
          <w:rFonts w:hint="eastAsia" w:ascii="宋体" w:hAnsi="宋体"/>
          <w:sz w:val="24"/>
          <w:highlight w:val="none"/>
          <w:lang w:val="en-GB"/>
        </w:rPr>
        <w:t>法定代表人：</w:t>
      </w:r>
      <w:r>
        <w:rPr>
          <w:rFonts w:hint="eastAsia" w:ascii="宋体" w:hAnsi="宋体"/>
          <w:sz w:val="24"/>
          <w:highlight w:val="none"/>
          <w:u w:val="single"/>
          <w:lang w:val="en-GB"/>
        </w:rPr>
        <w:t xml:space="preserve">           （签名或私章）</w:t>
      </w:r>
      <w:r>
        <w:rPr>
          <w:rFonts w:hint="eastAsia" w:ascii="宋体" w:hAnsi="宋体"/>
          <w:sz w:val="24"/>
          <w:highlight w:val="none"/>
          <w:lang w:val="en-GB"/>
        </w:rPr>
        <w:t xml:space="preserve">   联系电话：</w:t>
      </w:r>
      <w:r>
        <w:rPr>
          <w:rFonts w:hint="eastAsia" w:ascii="宋体" w:hAnsi="宋体"/>
          <w:sz w:val="24"/>
          <w:highlight w:val="none"/>
          <w:u w:val="single"/>
          <w:lang w:val="en-GB"/>
        </w:rPr>
        <w:t xml:space="preserve">                    </w:t>
      </w:r>
    </w:p>
    <w:p>
      <w:pPr>
        <w:spacing w:line="288" w:lineRule="auto"/>
        <w:rPr>
          <w:rFonts w:hint="eastAsia" w:ascii="宋体" w:hAnsi="宋体"/>
          <w:sz w:val="24"/>
          <w:highlight w:val="none"/>
          <w:lang w:val="en-GB"/>
        </w:rPr>
      </w:pPr>
      <w:r>
        <w:rPr>
          <w:rFonts w:hint="eastAsia" w:ascii="宋体" w:hAnsi="宋体"/>
          <w:sz w:val="24"/>
          <w:highlight w:val="none"/>
          <w:lang w:val="en-GB"/>
        </w:rPr>
        <w:t>被授权人：</w:t>
      </w:r>
      <w:r>
        <w:rPr>
          <w:rFonts w:hint="eastAsia" w:ascii="宋体" w:hAnsi="宋体"/>
          <w:sz w:val="24"/>
          <w:highlight w:val="none"/>
          <w:u w:val="single"/>
          <w:lang w:val="en-GB"/>
        </w:rPr>
        <w:t xml:space="preserve">             （签名或私章）</w:t>
      </w:r>
      <w:r>
        <w:rPr>
          <w:rFonts w:hint="eastAsia" w:ascii="宋体" w:hAnsi="宋体"/>
          <w:sz w:val="24"/>
          <w:highlight w:val="none"/>
          <w:lang w:val="en-GB"/>
        </w:rPr>
        <w:t xml:space="preserve">   联系电话：</w:t>
      </w:r>
      <w:r>
        <w:rPr>
          <w:rFonts w:hint="eastAsia" w:ascii="宋体" w:hAnsi="宋体"/>
          <w:sz w:val="24"/>
          <w:highlight w:val="none"/>
          <w:u w:val="single"/>
          <w:lang w:val="en-GB"/>
        </w:rPr>
        <w:t xml:space="preserve">                    </w:t>
      </w:r>
    </w:p>
    <w:p>
      <w:pPr>
        <w:spacing w:line="288" w:lineRule="auto"/>
        <w:rPr>
          <w:rFonts w:hint="eastAsia" w:ascii="宋体" w:hAnsi="宋体"/>
          <w:sz w:val="24"/>
          <w:highlight w:val="none"/>
          <w:lang w:val="en-GB"/>
        </w:rPr>
      </w:pPr>
      <w:r>
        <w:rPr>
          <w:rFonts w:hint="eastAsia" w:ascii="宋体" w:hAnsi="宋体"/>
          <w:sz w:val="24"/>
          <w:highlight w:val="none"/>
          <w:lang w:val="en-GB"/>
        </w:rPr>
        <w:t>公司名称：</w:t>
      </w:r>
      <w:r>
        <w:rPr>
          <w:rFonts w:hint="eastAsia" w:ascii="宋体" w:hAnsi="宋体"/>
          <w:sz w:val="24"/>
          <w:highlight w:val="none"/>
          <w:u w:val="single"/>
          <w:lang w:val="en-GB"/>
        </w:rPr>
        <w:t xml:space="preserve">                         （公章）</w:t>
      </w:r>
      <w:r>
        <w:rPr>
          <w:rFonts w:hint="eastAsia" w:ascii="宋体" w:hAnsi="宋体"/>
          <w:sz w:val="24"/>
          <w:highlight w:val="none"/>
          <w:lang w:val="en-GB"/>
        </w:rPr>
        <w:t xml:space="preserve"> </w:t>
      </w:r>
    </w:p>
    <w:p>
      <w:pPr>
        <w:spacing w:line="288" w:lineRule="auto"/>
        <w:rPr>
          <w:rFonts w:hint="eastAsia" w:ascii="宋体" w:hAnsi="宋体"/>
          <w:sz w:val="24"/>
          <w:highlight w:val="none"/>
          <w:u w:val="single"/>
          <w:lang w:val="en-GB"/>
        </w:rPr>
      </w:pPr>
      <w:r>
        <w:rPr>
          <w:rFonts w:hint="eastAsia" w:ascii="宋体" w:hAnsi="宋体"/>
          <w:sz w:val="24"/>
          <w:highlight w:val="none"/>
          <w:lang w:val="en-GB"/>
        </w:rPr>
        <w:t>公司地址：</w:t>
      </w:r>
      <w:r>
        <w:rPr>
          <w:rFonts w:hint="eastAsia" w:ascii="宋体" w:hAnsi="宋体"/>
          <w:sz w:val="24"/>
          <w:highlight w:val="none"/>
          <w:u w:val="single"/>
          <w:lang w:val="en-GB"/>
        </w:rPr>
        <w:t xml:space="preserve">                                 </w:t>
      </w:r>
    </w:p>
    <w:p>
      <w:pPr>
        <w:spacing w:line="360" w:lineRule="auto"/>
        <w:rPr>
          <w:rFonts w:hint="eastAsia" w:ascii="宋体" w:hAnsi="宋体"/>
          <w:sz w:val="24"/>
          <w:highlight w:val="none"/>
          <w:u w:val="single"/>
          <w:lang w:val="en-GB"/>
        </w:rPr>
      </w:pPr>
      <w:r>
        <w:rPr>
          <w:rFonts w:hint="eastAsia" w:ascii="宋体" w:hAnsi="宋体"/>
          <w:sz w:val="24"/>
          <w:highlight w:val="none"/>
          <w:lang w:val="en-GB"/>
        </w:rPr>
        <w:t>公司固定电话：</w:t>
      </w:r>
      <w:r>
        <w:rPr>
          <w:rFonts w:hint="eastAsia" w:ascii="宋体" w:hAnsi="宋体"/>
          <w:sz w:val="24"/>
          <w:highlight w:val="none"/>
          <w:u w:val="single"/>
          <w:lang w:val="en-GB"/>
        </w:rPr>
        <w:t xml:space="preserve">                     </w:t>
      </w:r>
    </w:p>
    <w:p>
      <w:pPr>
        <w:spacing w:line="360" w:lineRule="auto"/>
        <w:rPr>
          <w:rFonts w:hint="eastAsia" w:ascii="宋体" w:hAnsi="宋体"/>
          <w:sz w:val="24"/>
          <w:highlight w:val="none"/>
          <w:lang w:val="en-GB"/>
        </w:rPr>
      </w:pPr>
      <w:r>
        <w:rPr>
          <w:rFonts w:hint="eastAsia" w:ascii="宋体" w:hAnsi="宋体"/>
          <w:sz w:val="24"/>
          <w:highlight w:val="none"/>
          <w:lang w:val="en-GB"/>
        </w:rPr>
        <w:t>生效日期：</w:t>
      </w:r>
      <w:r>
        <w:rPr>
          <w:rFonts w:hint="eastAsia" w:ascii="宋体" w:hAnsi="宋体"/>
          <w:sz w:val="24"/>
          <w:highlight w:val="none"/>
          <w:lang w:val="en-US" w:eastAsia="zh-CN"/>
        </w:rPr>
        <w:t xml:space="preserve">      </w:t>
      </w:r>
      <w:r>
        <w:rPr>
          <w:rFonts w:hint="eastAsia" w:ascii="宋体" w:hAnsi="宋体"/>
          <w:sz w:val="24"/>
          <w:highlight w:val="none"/>
          <w:lang w:val="en-GB"/>
        </w:rPr>
        <w:t xml:space="preserve"> 年   月   日</w:t>
      </w:r>
    </w:p>
    <w:p>
      <w:pPr>
        <w:spacing w:line="360" w:lineRule="auto"/>
        <w:outlineLvl w:val="9"/>
        <w:rPr>
          <w:rFonts w:hint="eastAsia" w:ascii="宋体" w:hAnsi="宋体" w:cs="Arial"/>
          <w:b/>
          <w:bCs/>
          <w:sz w:val="30"/>
          <w:szCs w:val="30"/>
          <w:highlight w:val="none"/>
        </w:rPr>
      </w:pPr>
      <w:r>
        <w:rPr>
          <w:rFonts w:hint="eastAsia" w:ascii="宋体" w:hAnsi="宋体"/>
          <w:b/>
          <w:sz w:val="24"/>
          <w:highlight w:val="none"/>
          <w:lang w:val="en-GB"/>
        </w:rPr>
        <w:t>附：法定代表人和被授权人身份证复印件正反面。</w:t>
      </w:r>
    </w:p>
    <w:p>
      <w:pPr>
        <w:numPr>
          <w:ilvl w:val="0"/>
          <w:numId w:val="0"/>
        </w:numPr>
        <w:spacing w:line="400" w:lineRule="exact"/>
        <w:ind w:left="0" w:firstLine="0" w:firstLineChars="0"/>
        <w:jc w:val="center"/>
        <w:outlineLvl w:val="9"/>
        <w:rPr>
          <w:rFonts w:hint="eastAsia" w:ascii="宋体" w:hAnsi="宋体" w:eastAsia="宋体" w:cs="Arial"/>
          <w:b/>
          <w:bCs/>
          <w:color w:val="000000"/>
          <w:sz w:val="30"/>
          <w:szCs w:val="30"/>
          <w:highlight w:val="none"/>
        </w:rPr>
      </w:pPr>
      <w:r>
        <w:rPr>
          <w:rFonts w:hint="eastAsia" w:ascii="宋体" w:hAnsi="宋体" w:eastAsia="宋体" w:cs="Arial"/>
          <w:b/>
          <w:bCs/>
          <w:sz w:val="30"/>
          <w:szCs w:val="30"/>
          <w:highlight w:val="none"/>
          <w:lang w:val="en-US" w:eastAsia="zh-CN"/>
        </w:rPr>
        <w:t>二</w:t>
      </w:r>
      <w:r>
        <w:rPr>
          <w:rFonts w:hint="eastAsia" w:ascii="宋体" w:hAnsi="宋体" w:eastAsia="宋体" w:cs="Arial"/>
          <w:b/>
          <w:bCs/>
          <w:sz w:val="30"/>
          <w:szCs w:val="30"/>
          <w:highlight w:val="none"/>
        </w:rPr>
        <w:t>、</w:t>
      </w:r>
      <w:r>
        <w:rPr>
          <w:rFonts w:hint="eastAsia" w:ascii="宋体" w:hAnsi="宋体" w:eastAsia="宋体" w:cs="Arial"/>
          <w:b/>
          <w:bCs/>
          <w:color w:val="000000"/>
          <w:kern w:val="2"/>
          <w:sz w:val="30"/>
          <w:szCs w:val="30"/>
          <w:highlight w:val="none"/>
        </w:rPr>
        <w:t>近三年经营活动中无重大违法情况声明函</w:t>
      </w:r>
    </w:p>
    <w:p>
      <w:pPr>
        <w:widowControl/>
        <w:spacing w:line="360" w:lineRule="auto"/>
        <w:rPr>
          <w:rFonts w:hint="eastAsia" w:ascii="宋体" w:hAnsi="宋体" w:cs="宋体"/>
          <w:kern w:val="0"/>
          <w:sz w:val="24"/>
          <w:szCs w:val="24"/>
          <w:highlight w:val="none"/>
        </w:rPr>
      </w:pPr>
    </w:p>
    <w:p>
      <w:pPr>
        <w:widowControl/>
        <w:spacing w:line="480" w:lineRule="auto"/>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温州职院资产经营有限公司</w:t>
      </w:r>
      <w:r>
        <w:rPr>
          <w:rFonts w:hint="eastAsia" w:ascii="宋体" w:hAnsi="宋体" w:cs="宋体"/>
          <w:kern w:val="0"/>
          <w:sz w:val="24"/>
          <w:szCs w:val="24"/>
          <w:highlight w:val="none"/>
        </w:rPr>
        <w:t>：</w:t>
      </w:r>
    </w:p>
    <w:p>
      <w:pPr>
        <w:widowControl/>
        <w:spacing w:line="480" w:lineRule="auto"/>
        <w:ind w:firstLine="480"/>
        <w:rPr>
          <w:rFonts w:hint="eastAsia" w:ascii="宋体" w:hAnsi="宋体" w:cs="宋体"/>
          <w:kern w:val="0"/>
          <w:sz w:val="24"/>
          <w:szCs w:val="24"/>
          <w:highlight w:val="none"/>
        </w:rPr>
      </w:pPr>
      <w:r>
        <w:rPr>
          <w:rFonts w:hint="eastAsia" w:ascii="宋体" w:hAnsi="宋体" w:cs="宋体"/>
          <w:kern w:val="0"/>
          <w:sz w:val="24"/>
          <w:szCs w:val="24"/>
          <w:highlight w:val="none"/>
        </w:rPr>
        <w:t xml:space="preserve"> </w:t>
      </w:r>
      <w:r>
        <w:rPr>
          <w:rFonts w:ascii="宋体" w:hAnsi="宋体" w:cs="宋体"/>
          <w:kern w:val="0"/>
          <w:sz w:val="24"/>
          <w:szCs w:val="24"/>
          <w:highlight w:val="none"/>
        </w:rPr>
        <w:t>本公司声明如下：</w:t>
      </w:r>
    </w:p>
    <w:p>
      <w:pPr>
        <w:widowControl/>
        <w:spacing w:line="480" w:lineRule="auto"/>
        <w:ind w:firstLine="480"/>
        <w:rPr>
          <w:rFonts w:hint="eastAsia" w:ascii="宋体" w:hAnsi="宋体" w:cs="宋体"/>
          <w:kern w:val="0"/>
          <w:sz w:val="24"/>
          <w:szCs w:val="24"/>
          <w:highlight w:val="none"/>
        </w:rPr>
      </w:pPr>
      <w:r>
        <w:rPr>
          <w:rFonts w:hint="eastAsia" w:ascii="宋体" w:hAnsi="宋体" w:cs="宋体"/>
          <w:kern w:val="0"/>
          <w:sz w:val="24"/>
          <w:szCs w:val="24"/>
          <w:highlight w:val="none"/>
        </w:rPr>
        <w:t xml:space="preserve"> </w:t>
      </w:r>
      <w:r>
        <w:rPr>
          <w:rFonts w:ascii="宋体" w:hAnsi="宋体" w:cs="宋体"/>
          <w:kern w:val="0"/>
          <w:sz w:val="24"/>
          <w:szCs w:val="24"/>
          <w:highlight w:val="none"/>
        </w:rPr>
        <w:t>本</w:t>
      </w:r>
      <w:r>
        <w:rPr>
          <w:rFonts w:hint="eastAsia" w:ascii="宋体" w:hAnsi="宋体" w:cs="宋体"/>
          <w:kern w:val="0"/>
          <w:sz w:val="24"/>
          <w:szCs w:val="24"/>
          <w:highlight w:val="none"/>
        </w:rPr>
        <w:t>公司在</w:t>
      </w:r>
      <w:r>
        <w:rPr>
          <w:rFonts w:ascii="宋体" w:hAnsi="宋体" w:cs="宋体"/>
          <w:kern w:val="0"/>
          <w:sz w:val="24"/>
          <w:szCs w:val="24"/>
          <w:highlight w:val="none"/>
        </w:rPr>
        <w:t>参加</w:t>
      </w:r>
      <w:r>
        <w:rPr>
          <w:rFonts w:hint="eastAsia" w:ascii="宋体" w:hAnsi="宋体" w:cs="宋体"/>
          <w:kern w:val="0"/>
          <w:sz w:val="24"/>
          <w:szCs w:val="24"/>
          <w:highlight w:val="none"/>
        </w:rPr>
        <w:t>贵</w:t>
      </w:r>
      <w:r>
        <w:rPr>
          <w:rFonts w:hint="eastAsia" w:ascii="宋体" w:hAnsi="宋体" w:cs="宋体"/>
          <w:kern w:val="0"/>
          <w:sz w:val="24"/>
          <w:szCs w:val="24"/>
          <w:highlight w:val="none"/>
          <w:lang w:val="en-US" w:eastAsia="zh-CN"/>
        </w:rPr>
        <w:t>单位</w:t>
      </w:r>
      <w:r>
        <w:rPr>
          <w:rFonts w:hint="eastAsia" w:ascii="宋体" w:hAnsi="宋体"/>
          <w:sz w:val="24"/>
          <w:highlight w:val="none"/>
          <w:lang w:val="en-US" w:eastAsia="zh-CN"/>
        </w:rPr>
        <w:t>2023年废旧资产处置</w:t>
      </w:r>
      <w:r>
        <w:rPr>
          <w:rFonts w:hint="default" w:ascii="宋体" w:hAnsi="宋体" w:eastAsia="宋体" w:cs="宋体"/>
          <w:kern w:val="0"/>
          <w:sz w:val="24"/>
          <w:szCs w:val="24"/>
          <w:highlight w:val="none"/>
          <w:lang w:val="en-GB"/>
        </w:rPr>
        <w:t>项目</w:t>
      </w:r>
      <w:r>
        <w:rPr>
          <w:rFonts w:hint="default" w:ascii="宋体" w:hAnsi="宋体" w:eastAsia="宋体" w:cs="宋体"/>
          <w:kern w:val="0"/>
          <w:sz w:val="24"/>
          <w:szCs w:val="24"/>
          <w:highlight w:val="none"/>
        </w:rPr>
        <w:t>的竞价活动</w:t>
      </w:r>
      <w:r>
        <w:rPr>
          <w:rFonts w:hint="eastAsia" w:ascii="宋体" w:hAnsi="宋体" w:cs="宋体"/>
          <w:kern w:val="0"/>
          <w:sz w:val="24"/>
          <w:szCs w:val="24"/>
          <w:highlight w:val="none"/>
        </w:rPr>
        <w:t>近三年内，未有任何重大违法行为记录。</w:t>
      </w:r>
    </w:p>
    <w:p>
      <w:pPr>
        <w:widowControl/>
        <w:spacing w:line="480" w:lineRule="auto"/>
        <w:rPr>
          <w:rFonts w:hint="eastAsia" w:ascii="宋体" w:hAnsi="宋体" w:cs="宋体"/>
          <w:kern w:val="0"/>
          <w:sz w:val="24"/>
          <w:szCs w:val="24"/>
          <w:highlight w:val="none"/>
        </w:rPr>
      </w:pPr>
    </w:p>
    <w:p>
      <w:pPr>
        <w:widowControl/>
        <w:spacing w:line="480" w:lineRule="auto"/>
        <w:ind w:firstLine="4080"/>
        <w:rPr>
          <w:rFonts w:hint="eastAsia" w:ascii="宋体" w:hAnsi="宋体" w:cs="宋体"/>
          <w:kern w:val="0"/>
          <w:sz w:val="24"/>
          <w:szCs w:val="24"/>
          <w:highlight w:val="none"/>
        </w:rPr>
      </w:pPr>
    </w:p>
    <w:p>
      <w:pPr>
        <w:widowControl/>
        <w:spacing w:line="480" w:lineRule="auto"/>
        <w:ind w:firstLine="4200" w:firstLineChars="1750"/>
        <w:rPr>
          <w:rFonts w:hint="eastAsia" w:ascii="宋体" w:hAnsi="宋体"/>
          <w:bCs/>
          <w:color w:val="000000"/>
          <w:sz w:val="24"/>
          <w:szCs w:val="24"/>
          <w:highlight w:val="none"/>
        </w:rPr>
      </w:pPr>
      <w:r>
        <w:rPr>
          <w:rFonts w:hint="eastAsia" w:ascii="宋体" w:hAnsi="宋体"/>
          <w:bCs/>
          <w:color w:val="000000"/>
          <w:sz w:val="24"/>
          <w:szCs w:val="24"/>
          <w:highlight w:val="none"/>
        </w:rPr>
        <w:t>公司名称（公章）：</w:t>
      </w:r>
    </w:p>
    <w:p>
      <w:pPr>
        <w:widowControl/>
        <w:spacing w:line="480" w:lineRule="auto"/>
        <w:ind w:firstLine="4200" w:firstLineChars="1750"/>
        <w:rPr>
          <w:rFonts w:hint="eastAsia" w:ascii="宋体" w:hAnsi="宋体" w:cs="宋体"/>
          <w:kern w:val="0"/>
          <w:sz w:val="24"/>
          <w:szCs w:val="24"/>
          <w:highlight w:val="none"/>
        </w:rPr>
      </w:pPr>
      <w:r>
        <w:rPr>
          <w:rFonts w:hint="eastAsia" w:ascii="宋体" w:hAnsi="宋体" w:cs="宋体"/>
          <w:kern w:val="0"/>
          <w:sz w:val="24"/>
          <w:szCs w:val="24"/>
          <w:highlight w:val="none"/>
        </w:rPr>
        <w:t>法定代表人或被授权人（签字）：</w:t>
      </w:r>
    </w:p>
    <w:p>
      <w:pPr>
        <w:widowControl/>
        <w:spacing w:line="480" w:lineRule="auto"/>
        <w:jc w:val="center"/>
        <w:rPr>
          <w:rFonts w:ascii="宋体" w:hAnsi="宋体" w:cs="宋体"/>
          <w:kern w:val="0"/>
          <w:sz w:val="24"/>
          <w:szCs w:val="24"/>
          <w:highlight w:val="none"/>
        </w:rPr>
      </w:pP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en-US" w:eastAsia="zh-CN"/>
        </w:rPr>
        <w:t xml:space="preserve">  </w:t>
      </w:r>
      <w:r>
        <w:rPr>
          <w:rFonts w:ascii="宋体" w:hAnsi="宋体" w:cs="宋体"/>
          <w:kern w:val="0"/>
          <w:sz w:val="24"/>
          <w:szCs w:val="24"/>
          <w:highlight w:val="none"/>
        </w:rPr>
        <w:t>日期：</w:t>
      </w:r>
      <w:r>
        <w:rPr>
          <w:rFonts w:hint="eastAsia" w:ascii="宋体" w:hAnsi="宋体" w:cs="宋体"/>
          <w:kern w:val="0"/>
          <w:sz w:val="24"/>
          <w:szCs w:val="24"/>
          <w:highlight w:val="none"/>
          <w:lang w:val="en-US" w:eastAsia="zh-CN"/>
        </w:rPr>
        <w:t xml:space="preserve">     </w:t>
      </w:r>
      <w:r>
        <w:rPr>
          <w:rFonts w:ascii="宋体" w:hAnsi="宋体" w:cs="宋体"/>
          <w:kern w:val="0"/>
          <w:sz w:val="24"/>
          <w:szCs w:val="24"/>
          <w:highlight w:val="none"/>
        </w:rPr>
        <w:t xml:space="preserve">年 </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 xml:space="preserve"> </w:t>
      </w:r>
      <w:r>
        <w:rPr>
          <w:rFonts w:ascii="宋体" w:hAnsi="宋体" w:cs="宋体"/>
          <w:kern w:val="0"/>
          <w:sz w:val="24"/>
          <w:szCs w:val="24"/>
          <w:highlight w:val="none"/>
        </w:rPr>
        <w:t xml:space="preserve">月 </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 xml:space="preserve"> </w:t>
      </w:r>
      <w:r>
        <w:rPr>
          <w:rFonts w:ascii="宋体" w:hAnsi="宋体" w:cs="宋体"/>
          <w:kern w:val="0"/>
          <w:sz w:val="24"/>
          <w:szCs w:val="24"/>
          <w:highlight w:val="none"/>
        </w:rPr>
        <w:t>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480" w:firstLineChars="200"/>
        <w:jc w:val="left"/>
        <w:textAlignment w:val="auto"/>
        <w:rPr>
          <w:rFonts w:hint="eastAsia" w:ascii="仿宋" w:hAnsi="仿宋" w:eastAsia="仿宋" w:cs="仿宋"/>
          <w:color w:val="333333"/>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NmI1ZjRkODRkYWIwNzM1ODdhNTg4YzRlNmFmZjYifQ=="/>
  </w:docVars>
  <w:rsids>
    <w:rsidRoot w:val="00000000"/>
    <w:rsid w:val="13110B54"/>
    <w:rsid w:val="16FD17E6"/>
    <w:rsid w:val="3F47558C"/>
    <w:rsid w:val="40F3564C"/>
    <w:rsid w:val="46A06625"/>
    <w:rsid w:val="6A6E47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exact"/>
    </w:pPr>
    <w:rPr>
      <w:sz w:val="24"/>
    </w:rPr>
  </w:style>
  <w:style w:type="paragraph" w:styleId="4">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5">
    <w:name w:val="Normal (Web)"/>
    <w:basedOn w:val="1"/>
    <w:qFormat/>
    <w:uiPriority w:val="0"/>
    <w:pPr>
      <w:spacing w:before="0" w:beforeAutospacing="1" w:after="0" w:afterAutospacing="1"/>
      <w:ind w:left="0" w:right="0"/>
      <w:jc w:val="left"/>
    </w:pPr>
    <w:rPr>
      <w:color w:val="333333"/>
      <w:kern w:val="0"/>
      <w:sz w:val="18"/>
      <w:szCs w:val="18"/>
      <w:u w:val="none"/>
      <w:lang w:val="en-US" w:eastAsia="zh-CN"/>
    </w:rPr>
  </w:style>
  <w:style w:type="paragraph" w:styleId="6">
    <w:name w:val="Body Text First Indent"/>
    <w:basedOn w:val="2"/>
    <w:next w:val="4"/>
    <w:qFormat/>
    <w:uiPriority w:val="0"/>
    <w:pPr>
      <w:autoSpaceDE w:val="0"/>
      <w:autoSpaceDN w:val="0"/>
      <w:adjustRightInd w:val="0"/>
      <w:ind w:firstLine="420" w:firstLineChars="100"/>
      <w:jc w:val="left"/>
    </w:pPr>
    <w:rPr>
      <w:rFonts w:ascii="仿宋_GB2312"/>
      <w:b/>
      <w:kern w:val="0"/>
      <w:sz w:val="32"/>
      <w:szCs w:val="32"/>
    </w:rPr>
  </w:style>
  <w:style w:type="character" w:styleId="9">
    <w:name w:val="Strong"/>
    <w:basedOn w:val="8"/>
    <w:qFormat/>
    <w:uiPriority w:val="0"/>
  </w:style>
  <w:style w:type="character" w:styleId="10">
    <w:name w:val="FollowedHyperlink"/>
    <w:basedOn w:val="8"/>
    <w:qFormat/>
    <w:uiPriority w:val="0"/>
    <w:rPr>
      <w:color w:val="333333"/>
      <w:sz w:val="18"/>
      <w:szCs w:val="18"/>
      <w:u w:val="none"/>
    </w:rPr>
  </w:style>
  <w:style w:type="character" w:styleId="11">
    <w:name w:val="Hyperlink"/>
    <w:basedOn w:val="8"/>
    <w:qFormat/>
    <w:uiPriority w:val="0"/>
    <w:rPr>
      <w:color w:val="333333"/>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2128</Words>
  <Characters>2213</Characters>
  <Paragraphs>101</Paragraphs>
  <TotalTime>57</TotalTime>
  <ScaleCrop>false</ScaleCrop>
  <LinksUpToDate>false</LinksUpToDate>
  <CharactersWithSpaces>2567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晓风残月</cp:lastModifiedBy>
  <cp:lastPrinted>2018-12-24T06:52:00Z</cp:lastPrinted>
  <dcterms:modified xsi:type="dcterms:W3CDTF">2023-08-27T13:46:10Z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FC51616862474AE489431307CF5126F0_13</vt:lpwstr>
  </property>
</Properties>
</file>